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08" w:type="dxa"/>
        <w:tblLook w:val="04A0" w:firstRow="1" w:lastRow="0" w:firstColumn="1" w:lastColumn="0" w:noHBand="0" w:noVBand="1"/>
      </w:tblPr>
      <w:tblGrid>
        <w:gridCol w:w="3402"/>
        <w:gridCol w:w="5670"/>
      </w:tblGrid>
      <w:tr w:rsidR="00CD33D0">
        <w:tc>
          <w:tcPr>
            <w:tcW w:w="3402" w:type="dxa"/>
          </w:tcPr>
          <w:p w:rsidR="00CD33D0" w:rsidRDefault="00B75B89">
            <w:pPr>
              <w:jc w:val="center"/>
              <w:rPr>
                <w:b/>
                <w:sz w:val="26"/>
                <w:szCs w:val="28"/>
              </w:rPr>
            </w:pPr>
            <w:r>
              <w:rPr>
                <w:b/>
                <w:sz w:val="26"/>
                <w:szCs w:val="28"/>
              </w:rPr>
              <w:t>HỘI ĐỒNG NHÂN DÂN</w:t>
            </w:r>
          </w:p>
          <w:p w:rsidR="00CD33D0" w:rsidRDefault="00B75B89">
            <w:pPr>
              <w:jc w:val="center"/>
              <w:rPr>
                <w:b/>
                <w:sz w:val="26"/>
                <w:szCs w:val="28"/>
              </w:rPr>
            </w:pPr>
            <w:r>
              <w:rPr>
                <w:b/>
                <w:sz w:val="26"/>
                <w:szCs w:val="28"/>
              </w:rPr>
              <w:t>TỈNH HƯNG YÊN</w:t>
            </w:r>
          </w:p>
          <w:p w:rsidR="00CD33D0" w:rsidRDefault="00B75B89">
            <w:pPr>
              <w:rPr>
                <w:sz w:val="28"/>
                <w:szCs w:val="28"/>
              </w:rPr>
            </w:pPr>
            <w:r>
              <w:rPr>
                <w:b/>
                <w:noProof/>
                <w:sz w:val="26"/>
                <w:szCs w:val="28"/>
              </w:rPr>
              <mc:AlternateContent>
                <mc:Choice Requires="wps">
                  <w:drawing>
                    <wp:anchor distT="0" distB="0" distL="114300" distR="114300" simplePos="0" relativeHeight="251656704" behindDoc="0" locked="0" layoutInCell="1" allowOverlap="1">
                      <wp:simplePos x="0" y="0"/>
                      <wp:positionH relativeFrom="column">
                        <wp:posOffset>782955</wp:posOffset>
                      </wp:positionH>
                      <wp:positionV relativeFrom="paragraph">
                        <wp:posOffset>17780</wp:posOffset>
                      </wp:positionV>
                      <wp:extent cx="422910" cy="0"/>
                      <wp:effectExtent l="11430" t="8255" r="13335" b="10795"/>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 cy="0"/>
                              </a:xfrm>
                              <a:prstGeom prst="line">
                                <a:avLst/>
                              </a:prstGeom>
                              <a:noFill/>
                              <a:ln w="9525">
                                <a:solidFill>
                                  <a:srgbClr val="000000"/>
                                </a:solidFill>
                                <a:round/>
                              </a:ln>
                            </wps:spPr>
                            <wps:bodyPr/>
                          </wps:wsp>
                        </a:graphicData>
                      </a:graphic>
                    </wp:anchor>
                  </w:drawing>
                </mc:Choice>
                <mc:Fallback>
                  <w:pict>
                    <v:line w14:anchorId="008842DB" id="Line 23"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61.65pt,1.4pt" to="94.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"/>
                  </w:pict>
                </mc:Fallback>
              </mc:AlternateContent>
            </w:r>
          </w:p>
          <w:p w:rsidR="00CD33D0" w:rsidRDefault="00B75B89">
            <w:pPr>
              <w:jc w:val="center"/>
              <w:rPr>
                <w:sz w:val="28"/>
                <w:szCs w:val="28"/>
              </w:rPr>
            </w:pPr>
            <w:r>
              <w:rPr>
                <w:sz w:val="28"/>
                <w:szCs w:val="28"/>
              </w:rPr>
              <w:t>Số:        /2025/NQ-HĐND</w:t>
            </w:r>
          </w:p>
        </w:tc>
        <w:tc>
          <w:tcPr>
            <w:tcW w:w="5670" w:type="dxa"/>
          </w:tcPr>
          <w:p w:rsidR="00CD33D0" w:rsidRDefault="00B75B89">
            <w:pPr>
              <w:jc w:val="center"/>
              <w:rPr>
                <w:b/>
                <w:sz w:val="26"/>
                <w:szCs w:val="28"/>
              </w:rPr>
            </w:pPr>
            <w:r>
              <w:rPr>
                <w:b/>
                <w:sz w:val="26"/>
                <w:szCs w:val="28"/>
              </w:rPr>
              <w:t>CỘNG HÒA XÃ HỘI CHỦ NGHĨA VIỆT NAM</w:t>
            </w:r>
          </w:p>
          <w:p w:rsidR="00CD33D0" w:rsidRDefault="00B75B89">
            <w:pPr>
              <w:jc w:val="center"/>
              <w:rPr>
                <w:b/>
                <w:sz w:val="28"/>
                <w:szCs w:val="28"/>
              </w:rPr>
            </w:pPr>
            <w:r>
              <w:rPr>
                <w:b/>
                <w:sz w:val="28"/>
                <w:szCs w:val="28"/>
              </w:rPr>
              <w:t>Độc lập - Tự do - Hạnh phúc</w:t>
            </w:r>
          </w:p>
          <w:p w:rsidR="00CD33D0" w:rsidRDefault="00B75B89">
            <w:pPr>
              <w:jc w:val="center"/>
              <w:rPr>
                <w:b/>
                <w:sz w:val="28"/>
                <w:szCs w:val="28"/>
              </w:rPr>
            </w:pPr>
            <w:r>
              <w:rPr>
                <w:b/>
                <w:noProof/>
                <w:sz w:val="28"/>
                <w:szCs w:val="28"/>
              </w:rPr>
              <mc:AlternateContent>
                <mc:Choice Requires="wps">
                  <w:drawing>
                    <wp:anchor distT="0" distB="0" distL="114300" distR="114300" simplePos="0" relativeHeight="251657728" behindDoc="0" locked="0" layoutInCell="1" allowOverlap="1">
                      <wp:simplePos x="0" y="0"/>
                      <wp:positionH relativeFrom="column">
                        <wp:posOffset>659765</wp:posOffset>
                      </wp:positionH>
                      <wp:positionV relativeFrom="paragraph">
                        <wp:posOffset>30480</wp:posOffset>
                      </wp:positionV>
                      <wp:extent cx="2132330" cy="0"/>
                      <wp:effectExtent l="12065" t="11430" r="8255" b="7620"/>
                      <wp:wrapNone/>
                      <wp:docPr id="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2330" cy="0"/>
                              </a:xfrm>
                              <a:prstGeom prst="line">
                                <a:avLst/>
                              </a:prstGeom>
                              <a:noFill/>
                              <a:ln w="9525">
                                <a:solidFill>
                                  <a:srgbClr val="000000"/>
                                </a:solidFill>
                                <a:round/>
                              </a:ln>
                            </wps:spPr>
                            <wps:bodyPr/>
                          </wps:wsp>
                        </a:graphicData>
                      </a:graphic>
                    </wp:anchor>
                  </w:drawing>
                </mc:Choice>
                <mc:Fallback>
                  <w:pict>
                    <v:line w14:anchorId="56F9E453" id="Line 24" o:spid="_x0000_s1026" style="position:absolute;flip:y;z-index:251657728;visibility:visible;mso-wrap-style:square;mso-wrap-distance-left:9pt;mso-wrap-distance-top:0;mso-wrap-distance-right:9pt;mso-wrap-distance-bottom:0;mso-position-horizontal:absolute;mso-position-horizontal-relative:text;mso-position-vertical:absolute;mso-position-vertical-relative:text" from="51.95pt,2.4pt" to="219.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"/>
                  </w:pict>
                </mc:Fallback>
              </mc:AlternateContent>
            </w:r>
          </w:p>
          <w:p w:rsidR="00CD33D0" w:rsidRDefault="00B75B89">
            <w:pPr>
              <w:jc w:val="right"/>
              <w:rPr>
                <w:i/>
                <w:sz w:val="28"/>
                <w:szCs w:val="28"/>
              </w:rPr>
            </w:pPr>
            <w:r>
              <w:rPr>
                <w:i/>
                <w:sz w:val="28"/>
                <w:szCs w:val="28"/>
              </w:rPr>
              <w:t>Hưng Yên, ngày       tháng     năm 2025</w:t>
            </w:r>
          </w:p>
          <w:p w:rsidR="00CD33D0" w:rsidRDefault="00CD33D0">
            <w:pPr>
              <w:jc w:val="center"/>
              <w:rPr>
                <w:b/>
                <w:sz w:val="28"/>
                <w:szCs w:val="28"/>
              </w:rPr>
            </w:pPr>
          </w:p>
        </w:tc>
      </w:tr>
    </w:tbl>
    <w:p w:rsidR="00CD33D0" w:rsidRDefault="00B75B89">
      <w:pPr>
        <w:jc w:val="center"/>
        <w:rPr>
          <w:b/>
          <w:sz w:val="28"/>
          <w:szCs w:val="28"/>
        </w:rPr>
      </w:pPr>
      <w:r>
        <w:rPr>
          <w:b/>
          <w:sz w:val="28"/>
          <w:szCs w:val="28"/>
        </w:rPr>
        <w:t>NGHỊ QUYẾT</w:t>
      </w:r>
    </w:p>
    <w:p w:rsidR="00CD33D0" w:rsidRDefault="00B75B89">
      <w:pPr>
        <w:jc w:val="center"/>
        <w:rPr>
          <w:b/>
          <w:spacing w:val="-4"/>
          <w:sz w:val="28"/>
          <w:szCs w:val="28"/>
        </w:rPr>
      </w:pPr>
      <w:r>
        <w:rPr>
          <w:b/>
          <w:spacing w:val="-4"/>
          <w:sz w:val="28"/>
          <w:szCs w:val="28"/>
        </w:rPr>
        <w:t>Quy định mức hỗ trợ từ ngân sách nhà nước đóng bảo hiểm y tế,</w:t>
      </w:r>
    </w:p>
    <w:p w:rsidR="00CD33D0" w:rsidRDefault="00B75B89">
      <w:pPr>
        <w:jc w:val="center"/>
        <w:rPr>
          <w:b/>
          <w:spacing w:val="-4"/>
          <w:sz w:val="28"/>
          <w:szCs w:val="28"/>
        </w:rPr>
      </w:pPr>
      <w:r>
        <w:rPr>
          <w:b/>
          <w:spacing w:val="-4"/>
          <w:sz w:val="28"/>
          <w:szCs w:val="28"/>
        </w:rPr>
        <w:t xml:space="preserve"> bảo hi</w:t>
      </w:r>
      <w:r w:rsidR="00D20D25">
        <w:rPr>
          <w:b/>
          <w:spacing w:val="-4"/>
          <w:sz w:val="28"/>
          <w:szCs w:val="28"/>
        </w:rPr>
        <w:t xml:space="preserve">ểm xã hội tự nguyện cho một số </w:t>
      </w:r>
      <w:r>
        <w:rPr>
          <w:b/>
          <w:spacing w:val="-4"/>
          <w:sz w:val="28"/>
          <w:szCs w:val="28"/>
        </w:rPr>
        <w:t>đối tượng</w:t>
      </w:r>
    </w:p>
    <w:p w:rsidR="00CD33D0" w:rsidRDefault="00B75B89">
      <w:pPr>
        <w:jc w:val="center"/>
        <w:rPr>
          <w:b/>
          <w:spacing w:val="-4"/>
          <w:sz w:val="28"/>
          <w:szCs w:val="28"/>
        </w:rPr>
      </w:pPr>
      <w:r>
        <w:rPr>
          <w:b/>
          <w:spacing w:val="-4"/>
          <w:sz w:val="28"/>
          <w:szCs w:val="28"/>
        </w:rPr>
        <w:t xml:space="preserve"> trên địa bàn tỉnh Hưng Yên giai đoạn 2026-2030</w:t>
      </w:r>
    </w:p>
    <w:p w:rsidR="00CD33D0" w:rsidRDefault="00B75B89">
      <w:pPr>
        <w:jc w:val="center"/>
        <w:rPr>
          <w:sz w:val="28"/>
          <w:szCs w:val="28"/>
        </w:rPr>
      </w:pPr>
      <w:r>
        <w:rPr>
          <w:b/>
          <w:spacing w:val="-4"/>
          <w:sz w:val="28"/>
          <w:szCs w:val="28"/>
        </w:rPr>
        <w:t xml:space="preserve"> </w:t>
      </w:r>
    </w:p>
    <w:p w:rsidR="00CD33D0" w:rsidRDefault="00CD33D0">
      <w:pPr>
        <w:jc w:val="center"/>
        <w:rPr>
          <w:b/>
          <w:sz w:val="28"/>
          <w:szCs w:val="28"/>
          <w:lang w:val="sv-SE"/>
        </w:rPr>
      </w:pPr>
    </w:p>
    <w:p w:rsidR="00CD33D0" w:rsidRDefault="00B75B89">
      <w:pPr>
        <w:spacing w:before="120" w:after="120"/>
        <w:ind w:firstLine="720"/>
        <w:jc w:val="both"/>
        <w:rPr>
          <w:i/>
          <w:sz w:val="28"/>
          <w:szCs w:val="28"/>
          <w:lang w:val="sv-SE"/>
        </w:rPr>
      </w:pPr>
      <w:r>
        <w:rPr>
          <w:i/>
          <w:sz w:val="28"/>
          <w:szCs w:val="28"/>
          <w:lang w:val="sv-SE"/>
        </w:rPr>
        <w:t>Căn cứ Luật Tổ chức chính quyền địa phương số</w:t>
      </w:r>
      <w:r>
        <w:rPr>
          <w:i/>
          <w:sz w:val="28"/>
          <w:szCs w:val="28"/>
          <w:lang w:val="vi-VN"/>
        </w:rPr>
        <w:t xml:space="preserve"> </w:t>
      </w:r>
      <w:r>
        <w:rPr>
          <w:i/>
          <w:sz w:val="28"/>
          <w:szCs w:val="28"/>
          <w:lang w:val="sv-SE"/>
        </w:rPr>
        <w:t>72/2025/QH15;</w:t>
      </w:r>
    </w:p>
    <w:p w:rsidR="00CD33D0" w:rsidRDefault="00B75B89">
      <w:pPr>
        <w:spacing w:before="120" w:after="120"/>
        <w:ind w:firstLine="720"/>
        <w:jc w:val="both"/>
        <w:rPr>
          <w:i/>
          <w:sz w:val="28"/>
          <w:szCs w:val="28"/>
          <w:lang w:val="sv-SE"/>
        </w:rPr>
      </w:pPr>
      <w:r>
        <w:rPr>
          <w:i/>
          <w:sz w:val="28"/>
          <w:szCs w:val="28"/>
          <w:lang w:val="sv-SE"/>
        </w:rPr>
        <w:t>Căn cứ Luật Tổ chức Chính phủ số 63/2025/QH15;</w:t>
      </w:r>
    </w:p>
    <w:p w:rsidR="00CD33D0" w:rsidRDefault="00B75B89">
      <w:pPr>
        <w:spacing w:before="120" w:after="120"/>
        <w:ind w:firstLine="720"/>
        <w:jc w:val="both"/>
        <w:rPr>
          <w:i/>
          <w:sz w:val="28"/>
          <w:szCs w:val="28"/>
          <w:lang w:val="sv-SE"/>
        </w:rPr>
      </w:pPr>
      <w:r>
        <w:rPr>
          <w:i/>
          <w:sz w:val="28"/>
          <w:szCs w:val="28"/>
          <w:lang w:val="sv-SE"/>
        </w:rPr>
        <w:t>Căn cứ Luật Ngân sách nhà nước số 89/2025/QH15;</w:t>
      </w:r>
    </w:p>
    <w:p w:rsidR="00CD33D0" w:rsidRDefault="00B75B89">
      <w:pPr>
        <w:spacing w:before="120" w:after="120"/>
        <w:ind w:firstLine="720"/>
        <w:jc w:val="both"/>
        <w:rPr>
          <w:i/>
          <w:sz w:val="28"/>
          <w:szCs w:val="28"/>
          <w:lang w:val="sv-SE"/>
        </w:rPr>
      </w:pPr>
      <w:r>
        <w:rPr>
          <w:i/>
          <w:sz w:val="28"/>
          <w:szCs w:val="28"/>
          <w:lang w:val="sv-SE"/>
        </w:rPr>
        <w:t xml:space="preserve">Căn cứ </w:t>
      </w:r>
      <w:r>
        <w:rPr>
          <w:i/>
          <w:sz w:val="28"/>
          <w:szCs w:val="28"/>
          <w:lang w:eastAsia="zh-CN"/>
        </w:rPr>
        <w:t>Luật Bảo hiểm xã hội số 41/2024/QH15;</w:t>
      </w:r>
    </w:p>
    <w:p w:rsidR="008D6A90" w:rsidRDefault="00B75B89">
      <w:pPr>
        <w:spacing w:before="120" w:after="120"/>
        <w:ind w:firstLine="720"/>
        <w:jc w:val="both"/>
        <w:rPr>
          <w:i/>
          <w:sz w:val="28"/>
          <w:szCs w:val="28"/>
          <w:lang w:eastAsia="zh-CN"/>
        </w:rPr>
      </w:pPr>
      <w:r>
        <w:rPr>
          <w:i/>
          <w:sz w:val="28"/>
          <w:szCs w:val="28"/>
          <w:lang w:eastAsia="zh-CN"/>
        </w:rPr>
        <w:t>Căn cứ Luật Bảo hiểm y tế số 25/2008/QH12;</w:t>
      </w:r>
    </w:p>
    <w:p w:rsidR="008D6A90" w:rsidRDefault="00B75B89">
      <w:pPr>
        <w:spacing w:before="120" w:after="120"/>
        <w:ind w:firstLine="720"/>
        <w:jc w:val="both"/>
        <w:rPr>
          <w:i/>
          <w:sz w:val="28"/>
          <w:szCs w:val="28"/>
          <w:lang w:eastAsia="zh-CN"/>
        </w:rPr>
      </w:pPr>
      <w:r>
        <w:rPr>
          <w:i/>
          <w:sz w:val="28"/>
          <w:szCs w:val="28"/>
          <w:lang w:eastAsia="zh-CN"/>
        </w:rPr>
        <w:t>Luật sửa đổi, bổ sung một số điểu của Luật Bảo hiểm y tế số 46/2014/QH13;</w:t>
      </w:r>
    </w:p>
    <w:p w:rsidR="00CD33D0" w:rsidRDefault="00B75B89">
      <w:pPr>
        <w:spacing w:before="120" w:after="120"/>
        <w:ind w:firstLine="720"/>
        <w:jc w:val="both"/>
        <w:rPr>
          <w:i/>
          <w:sz w:val="28"/>
          <w:szCs w:val="28"/>
          <w:lang w:eastAsia="zh-CN"/>
        </w:rPr>
      </w:pPr>
      <w:r>
        <w:rPr>
          <w:i/>
          <w:sz w:val="28"/>
          <w:szCs w:val="28"/>
          <w:lang w:eastAsia="zh-CN"/>
        </w:rPr>
        <w:t xml:space="preserve">Luật sửa đổi, bổ sung một số điểu của Luật Bảo hiểm y tế số 51/2024/QH15; </w:t>
      </w:r>
    </w:p>
    <w:p w:rsidR="00CD33D0" w:rsidRDefault="00B75B89">
      <w:pPr>
        <w:spacing w:before="120" w:after="120"/>
        <w:ind w:firstLine="720"/>
        <w:jc w:val="both"/>
        <w:rPr>
          <w:i/>
          <w:sz w:val="28"/>
          <w:szCs w:val="28"/>
          <w:lang w:eastAsia="zh-CN"/>
        </w:rPr>
      </w:pPr>
      <w:r>
        <w:rPr>
          <w:i/>
          <w:sz w:val="28"/>
          <w:szCs w:val="28"/>
          <w:lang w:eastAsia="zh-CN"/>
        </w:rPr>
        <w:t>Căn cứ</w:t>
      </w:r>
      <w:r>
        <w:rPr>
          <w:i/>
          <w:sz w:val="28"/>
          <w:szCs w:val="28"/>
        </w:rPr>
        <w:t xml:space="preserve"> Nghị định số 159/2025/NĐ-CP </w:t>
      </w:r>
      <w:r>
        <w:rPr>
          <w:i/>
          <w:sz w:val="28"/>
          <w:szCs w:val="28"/>
          <w:lang w:eastAsia="zh-CN" w:bidi="ar"/>
        </w:rPr>
        <w:t>của Chính phủ quy định chi tiết và hướng dẫn thi hành một số điều của Luật Bảo hiểm xã hội về bảo hiểm xã hội tự nguyện;</w:t>
      </w:r>
    </w:p>
    <w:p w:rsidR="00CD33D0" w:rsidRDefault="00B75B89">
      <w:pPr>
        <w:spacing w:before="120" w:after="120"/>
        <w:ind w:firstLine="720"/>
        <w:jc w:val="both"/>
        <w:rPr>
          <w:i/>
          <w:sz w:val="28"/>
          <w:szCs w:val="28"/>
          <w:lang w:eastAsia="zh-CN"/>
        </w:rPr>
      </w:pPr>
      <w:r>
        <w:rPr>
          <w:i/>
          <w:sz w:val="28"/>
          <w:szCs w:val="28"/>
          <w:lang w:eastAsia="zh-CN"/>
        </w:rPr>
        <w:t xml:space="preserve">Căn cứ Nghị định số 188/2025/NĐ-CP của Chính phủ Quy định chi tiết và hướng dẫn thi hành một số điều của Luật </w:t>
      </w:r>
      <w:r w:rsidR="00C02493">
        <w:rPr>
          <w:i/>
          <w:sz w:val="28"/>
          <w:szCs w:val="28"/>
          <w:lang w:eastAsia="zh-CN"/>
        </w:rPr>
        <w:t>Bảo hiểm y tế</w:t>
      </w:r>
      <w:r>
        <w:rPr>
          <w:i/>
          <w:sz w:val="28"/>
          <w:szCs w:val="28"/>
          <w:lang w:eastAsia="zh-CN"/>
        </w:rPr>
        <w:t>;</w:t>
      </w:r>
    </w:p>
    <w:p w:rsidR="00CD33D0" w:rsidRDefault="00B75B89">
      <w:pPr>
        <w:spacing w:before="120" w:after="120"/>
        <w:ind w:firstLine="720"/>
        <w:jc w:val="both"/>
        <w:rPr>
          <w:i/>
          <w:sz w:val="28"/>
          <w:szCs w:val="28"/>
          <w:lang w:val="sv-SE"/>
        </w:rPr>
      </w:pPr>
      <w:r>
        <w:rPr>
          <w:i/>
          <w:sz w:val="28"/>
          <w:szCs w:val="28"/>
          <w:lang w:val="sv-SE"/>
        </w:rPr>
        <w:t xml:space="preserve">Xét Tờ trình số     /TTr-UBND ngày    tháng    năm 2025 của Uỷ ban nhân dân tỉnh </w:t>
      </w:r>
      <w:r w:rsidR="00CE040E">
        <w:rPr>
          <w:i/>
          <w:sz w:val="28"/>
          <w:szCs w:val="28"/>
          <w:lang w:val="sv-SE"/>
        </w:rPr>
        <w:t>dự thảo</w:t>
      </w:r>
      <w:r>
        <w:rPr>
          <w:i/>
          <w:sz w:val="28"/>
          <w:szCs w:val="28"/>
          <w:lang w:val="sv-SE"/>
        </w:rPr>
        <w:t xml:space="preserve"> Nghị quyết của Hội đồng nhân dân tỉnh quy định </w:t>
      </w:r>
      <w:r>
        <w:rPr>
          <w:i/>
          <w:iCs/>
          <w:sz w:val="28"/>
          <w:szCs w:val="28"/>
          <w:lang w:val="sv-SE"/>
        </w:rPr>
        <w:t xml:space="preserve">mức hỗ trợ từ ngân sách nhà nước đóng bảo hiểm y tế, bảo hiểm xã hội tự nguyện cho </w:t>
      </w:r>
      <w:r w:rsidR="00D20D25">
        <w:rPr>
          <w:i/>
          <w:iCs/>
          <w:sz w:val="28"/>
          <w:szCs w:val="28"/>
          <w:lang w:val="sv-SE"/>
        </w:rPr>
        <w:t>cho một số đối tượng</w:t>
      </w:r>
      <w:r>
        <w:rPr>
          <w:i/>
          <w:iCs/>
          <w:sz w:val="28"/>
          <w:szCs w:val="28"/>
          <w:lang w:val="sv-SE"/>
        </w:rPr>
        <w:t xml:space="preserve"> trên địa bàn tỉnh Hưng Yên giai đoạn 2026 -2030</w:t>
      </w:r>
      <w:r>
        <w:rPr>
          <w:i/>
          <w:sz w:val="28"/>
          <w:szCs w:val="28"/>
          <w:lang w:val="sv-SE"/>
        </w:rPr>
        <w:t>; Báo cáo thẩm tra của Ban Văn hóa - Xã hội; ý kiến thảo luận của đại biểu Hội đồng nhân dân tại kỳ họp.</w:t>
      </w:r>
    </w:p>
    <w:p w:rsidR="00CD33D0" w:rsidRDefault="00B75B89">
      <w:pPr>
        <w:spacing w:before="120" w:after="120"/>
        <w:ind w:firstLine="720"/>
        <w:jc w:val="both"/>
        <w:rPr>
          <w:i/>
          <w:spacing w:val="-4"/>
          <w:sz w:val="28"/>
          <w:szCs w:val="28"/>
        </w:rPr>
      </w:pPr>
      <w:r>
        <w:rPr>
          <w:i/>
          <w:spacing w:val="-2"/>
          <w:sz w:val="28"/>
          <w:szCs w:val="28"/>
        </w:rPr>
        <w:t xml:space="preserve">Hội đồng nhân dân tỉnh ban hành </w:t>
      </w:r>
      <w:r>
        <w:rPr>
          <w:i/>
          <w:sz w:val="28"/>
          <w:szCs w:val="28"/>
          <w:lang w:val="vi-VN"/>
        </w:rPr>
        <w:t xml:space="preserve">Nghị quyết </w:t>
      </w:r>
      <w:r>
        <w:rPr>
          <w:i/>
          <w:sz w:val="28"/>
          <w:szCs w:val="28"/>
        </w:rPr>
        <w:t>q</w:t>
      </w:r>
      <w:r>
        <w:rPr>
          <w:i/>
          <w:spacing w:val="-4"/>
          <w:sz w:val="28"/>
          <w:szCs w:val="28"/>
        </w:rPr>
        <w:t xml:space="preserve">uy định mức hỗ trợ từ ngân sách nhà nước đóng bảo hiểm y tế, bảo hiểm xã hội tự nguyện cho </w:t>
      </w:r>
      <w:r w:rsidR="00D20D25">
        <w:rPr>
          <w:i/>
          <w:spacing w:val="-4"/>
          <w:sz w:val="28"/>
          <w:szCs w:val="28"/>
        </w:rPr>
        <w:t>cho một số đối tượng</w:t>
      </w:r>
      <w:r>
        <w:rPr>
          <w:i/>
          <w:spacing w:val="-4"/>
          <w:sz w:val="28"/>
          <w:szCs w:val="28"/>
        </w:rPr>
        <w:t xml:space="preserve"> trên địa bàn tỉnh Hưng Yên giai đoạn 2026 - 2030.</w:t>
      </w:r>
    </w:p>
    <w:p w:rsidR="001635CC" w:rsidRPr="00E562E1" w:rsidRDefault="00B75B89" w:rsidP="00E562E1">
      <w:pPr>
        <w:ind w:firstLine="720"/>
        <w:jc w:val="both"/>
        <w:rPr>
          <w:b/>
          <w:spacing w:val="-6"/>
          <w:sz w:val="28"/>
          <w:szCs w:val="28"/>
          <w:lang w:val="sv-SE"/>
        </w:rPr>
      </w:pPr>
      <w:r w:rsidRPr="00E562E1">
        <w:rPr>
          <w:b/>
          <w:spacing w:val="-6"/>
          <w:sz w:val="28"/>
          <w:szCs w:val="28"/>
          <w:lang w:val="sv-SE"/>
        </w:rPr>
        <w:t xml:space="preserve">Điều 1. </w:t>
      </w:r>
      <w:r w:rsidR="001635CC" w:rsidRPr="00E562E1">
        <w:rPr>
          <w:b/>
          <w:spacing w:val="-6"/>
          <w:sz w:val="28"/>
          <w:szCs w:val="28"/>
          <w:lang w:val="sv-SE"/>
        </w:rPr>
        <w:t>Phạm vi điều chỉnh</w:t>
      </w:r>
    </w:p>
    <w:p w:rsidR="00D64448" w:rsidRDefault="00D64448" w:rsidP="001635CC">
      <w:pPr>
        <w:ind w:firstLine="720"/>
        <w:jc w:val="both"/>
        <w:rPr>
          <w:spacing w:val="-6"/>
          <w:sz w:val="28"/>
          <w:szCs w:val="28"/>
          <w:lang w:val="sv-SE"/>
        </w:rPr>
      </w:pPr>
      <w:r w:rsidRPr="00D64448">
        <w:rPr>
          <w:sz w:val="28"/>
          <w:szCs w:val="28"/>
          <w:lang w:val="sv-SE"/>
        </w:rPr>
        <w:t>Nghị quyết này quy định mức hỗ trợ từ ngân sách nhà nước đóng bảo hiểm y tế,</w:t>
      </w:r>
      <w:r>
        <w:rPr>
          <w:sz w:val="28"/>
          <w:szCs w:val="28"/>
          <w:lang w:val="sv-SE"/>
        </w:rPr>
        <w:t xml:space="preserve"> </w:t>
      </w:r>
      <w:r w:rsidRPr="00D64448">
        <w:rPr>
          <w:sz w:val="28"/>
          <w:szCs w:val="28"/>
          <w:lang w:val="sv-SE"/>
        </w:rPr>
        <w:t>bảo hiểm xã hội tự nguyện cho một số đối tượng trên địa bàn tỉnh Hưng Yên giai</w:t>
      </w:r>
      <w:r>
        <w:rPr>
          <w:sz w:val="28"/>
          <w:szCs w:val="28"/>
          <w:lang w:val="sv-SE"/>
        </w:rPr>
        <w:t xml:space="preserve"> </w:t>
      </w:r>
      <w:r w:rsidRPr="00D64448">
        <w:rPr>
          <w:sz w:val="28"/>
          <w:szCs w:val="28"/>
          <w:lang w:val="sv-SE"/>
        </w:rPr>
        <w:t>đoạn 2026-2030 (ngoài mức ngân sách Nhà nước hỗ trợ theo</w:t>
      </w:r>
      <w:r>
        <w:rPr>
          <w:sz w:val="28"/>
          <w:szCs w:val="28"/>
          <w:lang w:val="sv-SE"/>
        </w:rPr>
        <w:t xml:space="preserve"> </w:t>
      </w:r>
      <w:r w:rsidRPr="00D64448">
        <w:rPr>
          <w:sz w:val="28"/>
          <w:szCs w:val="28"/>
          <w:lang w:val="sv-SE"/>
        </w:rPr>
        <w:t>chính sách do cơ quan</w:t>
      </w:r>
      <w:r>
        <w:rPr>
          <w:sz w:val="28"/>
          <w:szCs w:val="28"/>
          <w:lang w:val="sv-SE"/>
        </w:rPr>
        <w:t xml:space="preserve"> </w:t>
      </w:r>
      <w:r w:rsidRPr="00D64448">
        <w:rPr>
          <w:sz w:val="28"/>
          <w:szCs w:val="28"/>
          <w:lang w:val="sv-SE"/>
        </w:rPr>
        <w:t>Trung ương ban hành) theo quy định tại khoản 1 Điều 5 Nghị định số 159/2025/NĐ-</w:t>
      </w:r>
      <w:r w:rsidRPr="00D64448">
        <w:rPr>
          <w:sz w:val="28"/>
          <w:szCs w:val="28"/>
          <w:lang w:val="sv-SE"/>
        </w:rPr>
        <w:t xml:space="preserve"> </w:t>
      </w:r>
      <w:r w:rsidRPr="00D64448">
        <w:rPr>
          <w:sz w:val="28"/>
          <w:szCs w:val="28"/>
          <w:lang w:val="sv-SE"/>
        </w:rPr>
        <w:t>CP quy định chi tiết và hướng dẫn thi hành một số điều của Luật Bảo hiểm xã hội về</w:t>
      </w:r>
      <w:r w:rsidRPr="00D64448">
        <w:rPr>
          <w:sz w:val="28"/>
          <w:szCs w:val="28"/>
          <w:lang w:val="sv-SE"/>
        </w:rPr>
        <w:t xml:space="preserve"> </w:t>
      </w:r>
      <w:r w:rsidRPr="00D64448">
        <w:rPr>
          <w:sz w:val="28"/>
          <w:szCs w:val="28"/>
          <w:lang w:val="sv-SE"/>
        </w:rPr>
        <w:t xml:space="preserve">bảo hiểm xã hội tự nguyện và quy định tại </w:t>
      </w:r>
      <w:r w:rsidRPr="00D64448">
        <w:rPr>
          <w:sz w:val="28"/>
          <w:szCs w:val="28"/>
          <w:lang w:val="sv-SE"/>
        </w:rPr>
        <w:lastRenderedPageBreak/>
        <w:t>điểm e khoản 10 Điều 71 Nghị định số188/2025/NĐ-CP Quy định chi tiết và hướng dẫn thi hành một số điều của Luật Bảo</w:t>
      </w:r>
      <w:r w:rsidRPr="00D64448">
        <w:rPr>
          <w:sz w:val="28"/>
          <w:szCs w:val="28"/>
          <w:lang w:val="sv-SE"/>
        </w:rPr>
        <w:t xml:space="preserve"> </w:t>
      </w:r>
      <w:r w:rsidRPr="00D64448">
        <w:rPr>
          <w:sz w:val="28"/>
          <w:szCs w:val="28"/>
          <w:lang w:val="sv-SE"/>
        </w:rPr>
        <w:t>hiểm y tế</w:t>
      </w:r>
      <w:r>
        <w:rPr>
          <w:sz w:val="28"/>
          <w:szCs w:val="28"/>
          <w:lang w:val="sv-SE"/>
        </w:rPr>
        <w:t>.</w:t>
      </w:r>
    </w:p>
    <w:p w:rsidR="009F3063" w:rsidRPr="009F3063" w:rsidRDefault="001635CC">
      <w:pPr>
        <w:spacing w:before="120" w:after="120"/>
        <w:ind w:firstLine="720"/>
        <w:jc w:val="both"/>
        <w:rPr>
          <w:b/>
          <w:sz w:val="28"/>
          <w:szCs w:val="28"/>
          <w:lang w:val="sv-SE"/>
        </w:rPr>
      </w:pPr>
      <w:r w:rsidRPr="009F3063">
        <w:rPr>
          <w:b/>
          <w:sz w:val="28"/>
          <w:szCs w:val="28"/>
          <w:lang w:val="sv-SE"/>
        </w:rPr>
        <w:t xml:space="preserve">Điều 2. Đối tượng áp dụng </w:t>
      </w:r>
    </w:p>
    <w:p w:rsidR="009F3063" w:rsidRDefault="009F3063" w:rsidP="009F3063">
      <w:pPr>
        <w:spacing w:before="120" w:after="120"/>
        <w:ind w:firstLine="720"/>
        <w:jc w:val="both"/>
        <w:rPr>
          <w:sz w:val="28"/>
          <w:szCs w:val="28"/>
          <w:lang w:val="sv-SE"/>
        </w:rPr>
      </w:pPr>
      <w:r>
        <w:rPr>
          <w:sz w:val="28"/>
          <w:szCs w:val="28"/>
          <w:lang w:val="sv-SE"/>
        </w:rPr>
        <w:t>2.1. Về bảo hiểm y tế</w:t>
      </w:r>
    </w:p>
    <w:p w:rsidR="009F3063" w:rsidRDefault="009F3063" w:rsidP="009F3063">
      <w:pPr>
        <w:spacing w:before="120" w:after="120"/>
        <w:ind w:firstLine="720"/>
        <w:jc w:val="both"/>
        <w:rPr>
          <w:iCs/>
          <w:sz w:val="28"/>
          <w:szCs w:val="28"/>
        </w:rPr>
      </w:pPr>
      <w:r>
        <w:rPr>
          <w:iCs/>
          <w:sz w:val="28"/>
          <w:szCs w:val="28"/>
          <w:lang w:eastAsia="zh-CN" w:bidi="ar"/>
        </w:rPr>
        <w:t>a)</w:t>
      </w:r>
      <w:r>
        <w:rPr>
          <w:b/>
          <w:bCs/>
          <w:iCs/>
          <w:sz w:val="28"/>
          <w:szCs w:val="28"/>
          <w:lang w:eastAsia="zh-CN" w:bidi="ar"/>
        </w:rPr>
        <w:t xml:space="preserve"> </w:t>
      </w:r>
      <w:r>
        <w:rPr>
          <w:iCs/>
          <w:sz w:val="28"/>
          <w:szCs w:val="28"/>
        </w:rPr>
        <w:t xml:space="preserve">Đảng viên có từ 30 năm tuổi Đảng trở lên có hộ khẩu thường trú và đang sinh sống trên địa bàn tỉnh chưa có thẻ bảo hiểm y tế </w:t>
      </w:r>
    </w:p>
    <w:p w:rsidR="009F3063" w:rsidRDefault="009F3063" w:rsidP="009F3063">
      <w:pPr>
        <w:spacing w:before="120" w:after="120"/>
        <w:ind w:firstLine="720"/>
        <w:jc w:val="both"/>
        <w:rPr>
          <w:iCs/>
          <w:sz w:val="28"/>
          <w:szCs w:val="28"/>
        </w:rPr>
      </w:pPr>
      <w:r>
        <w:rPr>
          <w:iCs/>
          <w:sz w:val="28"/>
          <w:szCs w:val="28"/>
        </w:rPr>
        <w:t xml:space="preserve">b) Cựu Thanh niên xung phong có hộ khẩu thường trú và đang sinh sống trên địa bàn tỉnh chưa có thẻ bảo hiểm y tế </w:t>
      </w:r>
    </w:p>
    <w:p w:rsidR="009F3063" w:rsidRDefault="009F3063" w:rsidP="009F3063">
      <w:pPr>
        <w:spacing w:before="120" w:after="120"/>
        <w:ind w:firstLine="720"/>
        <w:jc w:val="both"/>
        <w:rPr>
          <w:rFonts w:eastAsia="Arial"/>
          <w:iCs/>
          <w:spacing w:val="-4"/>
          <w:sz w:val="28"/>
          <w:szCs w:val="28"/>
        </w:rPr>
      </w:pPr>
      <w:r>
        <w:rPr>
          <w:iCs/>
          <w:sz w:val="28"/>
          <w:szCs w:val="28"/>
        </w:rPr>
        <w:t xml:space="preserve">c) </w:t>
      </w:r>
      <w:r>
        <w:rPr>
          <w:rFonts w:eastAsia="Arial"/>
          <w:iCs/>
          <w:spacing w:val="-4"/>
          <w:sz w:val="28"/>
          <w:szCs w:val="28"/>
        </w:rPr>
        <w:t>Người thuộc hộ gia đình cận nghèo theo tiêu chí chuẩn cận nghèo theo quy định của Chính phủ</w:t>
      </w:r>
      <w:r>
        <w:rPr>
          <w:iCs/>
          <w:sz w:val="28"/>
          <w:szCs w:val="28"/>
        </w:rPr>
        <w:t>, có hộ khẩu thường trú và đang sinh sống trên địa bàn tỉnh chưa có thẻ bảo hiểm y tế</w:t>
      </w:r>
      <w:r>
        <w:rPr>
          <w:rFonts w:eastAsia="Arial"/>
          <w:iCs/>
          <w:spacing w:val="-4"/>
          <w:sz w:val="28"/>
          <w:szCs w:val="28"/>
        </w:rPr>
        <w:t xml:space="preserve"> </w:t>
      </w:r>
    </w:p>
    <w:p w:rsidR="00F714FD" w:rsidRDefault="009F3063" w:rsidP="009F3063">
      <w:pPr>
        <w:spacing w:before="120" w:after="120"/>
        <w:ind w:firstLine="720"/>
        <w:jc w:val="both"/>
        <w:rPr>
          <w:iCs/>
          <w:sz w:val="28"/>
          <w:szCs w:val="28"/>
          <w:lang w:val="pt-BR"/>
        </w:rPr>
      </w:pPr>
      <w:r>
        <w:rPr>
          <w:rFonts w:eastAsia="Arial"/>
          <w:iCs/>
          <w:spacing w:val="-4"/>
          <w:sz w:val="28"/>
          <w:szCs w:val="28"/>
        </w:rPr>
        <w:t>d)</w:t>
      </w:r>
      <w:r>
        <w:rPr>
          <w:iCs/>
          <w:sz w:val="28"/>
          <w:szCs w:val="28"/>
          <w:lang w:eastAsia="zh-CN"/>
        </w:rPr>
        <w:t xml:space="preserve"> H</w:t>
      </w:r>
      <w:r>
        <w:rPr>
          <w:iCs/>
          <w:sz w:val="28"/>
          <w:szCs w:val="28"/>
          <w:lang w:eastAsia="ja-JP"/>
        </w:rPr>
        <w:t xml:space="preserve">ọc sinh tiểu học, trung học cơ sở, trung học phổ thông, trung tâm giáo dục thường xuyên </w:t>
      </w:r>
      <w:r>
        <w:rPr>
          <w:iCs/>
          <w:sz w:val="28"/>
          <w:szCs w:val="28"/>
          <w:lang w:val="pt-BR"/>
        </w:rPr>
        <w:t xml:space="preserve">tại các cơ sở giáo dục trên địa bàn tỉnh, sinh viên các trường nghề của tỉnh </w:t>
      </w:r>
    </w:p>
    <w:p w:rsidR="00F714FD" w:rsidRDefault="009F3063" w:rsidP="009F3063">
      <w:pPr>
        <w:spacing w:before="120" w:after="120"/>
        <w:ind w:firstLine="720"/>
        <w:jc w:val="both"/>
        <w:rPr>
          <w:iCs/>
          <w:sz w:val="28"/>
          <w:szCs w:val="28"/>
          <w:lang w:eastAsia="ja-JP"/>
        </w:rPr>
      </w:pPr>
      <w:r>
        <w:rPr>
          <w:iCs/>
          <w:sz w:val="28"/>
          <w:szCs w:val="28"/>
          <w:lang w:eastAsia="zh-CN"/>
        </w:rPr>
        <w:t xml:space="preserve">đ) </w:t>
      </w:r>
      <w:r>
        <w:rPr>
          <w:rFonts w:eastAsia="Arial"/>
          <w:iCs/>
          <w:spacing w:val="-4"/>
          <w:sz w:val="28"/>
          <w:szCs w:val="28"/>
        </w:rPr>
        <w:t>Người thuộc hộ gia đình làm nông nghiệp, lâm nghiệp, ngư nghiệp, diêm nghiệp có mức sống</w:t>
      </w:r>
      <w:r>
        <w:rPr>
          <w:iCs/>
          <w:sz w:val="28"/>
          <w:szCs w:val="28"/>
          <w:lang w:eastAsia="ja-JP"/>
        </w:rPr>
        <w:t xml:space="preserve"> trung bình theo quy định của Chính phủ </w:t>
      </w:r>
    </w:p>
    <w:p w:rsidR="00F714FD" w:rsidRDefault="009F3063" w:rsidP="009F3063">
      <w:pPr>
        <w:spacing w:before="120" w:after="120"/>
        <w:ind w:firstLine="720"/>
        <w:jc w:val="both"/>
        <w:rPr>
          <w:iCs/>
          <w:sz w:val="28"/>
          <w:szCs w:val="28"/>
        </w:rPr>
      </w:pPr>
      <w:r>
        <w:rPr>
          <w:iCs/>
          <w:sz w:val="28"/>
          <w:szCs w:val="28"/>
          <w:lang w:eastAsia="ja-JP"/>
        </w:rPr>
        <w:t xml:space="preserve">e) </w:t>
      </w:r>
      <w:r>
        <w:rPr>
          <w:iCs/>
          <w:sz w:val="28"/>
          <w:szCs w:val="28"/>
        </w:rPr>
        <w:t xml:space="preserve">Người từ đủ 60 tuổi đến dưới 75 tuổi có hộ khẩu thường trú và đang sinh sống trên địa bàn tỉnh chưa có thẻ bảo hiểm y tế </w:t>
      </w:r>
    </w:p>
    <w:p w:rsidR="009F3063" w:rsidRDefault="009F3063" w:rsidP="009F3063">
      <w:pPr>
        <w:spacing w:before="120" w:after="120"/>
        <w:ind w:firstLine="720"/>
        <w:jc w:val="both"/>
        <w:rPr>
          <w:iCs/>
          <w:sz w:val="28"/>
          <w:szCs w:val="28"/>
        </w:rPr>
      </w:pPr>
      <w:r>
        <w:rPr>
          <w:iCs/>
          <w:sz w:val="28"/>
          <w:szCs w:val="28"/>
          <w:lang w:eastAsia="ja-JP"/>
        </w:rPr>
        <w:t xml:space="preserve">f) </w:t>
      </w:r>
      <w:r>
        <w:rPr>
          <w:iCs/>
          <w:sz w:val="28"/>
          <w:szCs w:val="28"/>
        </w:rPr>
        <w:t>Chức việc, chức sắc thuộc tổ chức tôn giáo được Nhà nước công nhận có hộ khẩu trường trú và đang sinh sống trên địa bàn tỉnh chưa có thẻ bảo hiểm y tế.</w:t>
      </w:r>
    </w:p>
    <w:p w:rsidR="009F3063" w:rsidRDefault="009F3063" w:rsidP="009F3063">
      <w:pPr>
        <w:spacing w:before="120" w:after="120"/>
        <w:ind w:firstLine="720"/>
        <w:jc w:val="both"/>
        <w:rPr>
          <w:iCs/>
          <w:sz w:val="28"/>
          <w:szCs w:val="28"/>
          <w:lang w:eastAsia="ja-JP"/>
        </w:rPr>
      </w:pPr>
      <w:r>
        <w:rPr>
          <w:iCs/>
          <w:sz w:val="28"/>
          <w:szCs w:val="28"/>
        </w:rPr>
        <w:t>g) Người khuyết tật có hộ khẩu thường trú và đang sinh sống trên địa bàn tỉnh chưa có thẻ bảo hiểm y tế.</w:t>
      </w:r>
    </w:p>
    <w:p w:rsidR="00A13CF5" w:rsidRDefault="009F3063" w:rsidP="009F3063">
      <w:pPr>
        <w:spacing w:before="120" w:after="120"/>
        <w:ind w:firstLine="720"/>
        <w:jc w:val="both"/>
        <w:rPr>
          <w:iCs/>
          <w:sz w:val="28"/>
          <w:szCs w:val="28"/>
        </w:rPr>
      </w:pPr>
      <w:r>
        <w:rPr>
          <w:iCs/>
          <w:sz w:val="28"/>
          <w:szCs w:val="28"/>
          <w:lang w:eastAsia="ja-JP"/>
        </w:rPr>
        <w:t xml:space="preserve">h) </w:t>
      </w:r>
      <w:r>
        <w:rPr>
          <w:iCs/>
          <w:sz w:val="28"/>
          <w:szCs w:val="28"/>
        </w:rPr>
        <w:t xml:space="preserve">Người tham gia các tổ thu gom rác tại các thôn, khu phố có hộ khẩu thường trú và đang sinh sống trên địa bàn tỉnh chưa có thẻ bảo hiểm y tế </w:t>
      </w:r>
    </w:p>
    <w:p w:rsidR="009F3063" w:rsidRDefault="009F3063" w:rsidP="009F3063">
      <w:pPr>
        <w:spacing w:before="120" w:after="120"/>
        <w:ind w:firstLine="720"/>
        <w:jc w:val="both"/>
        <w:rPr>
          <w:sz w:val="28"/>
          <w:szCs w:val="28"/>
          <w:lang w:eastAsia="zh-CN" w:bidi="ar"/>
        </w:rPr>
      </w:pPr>
      <w:r>
        <w:rPr>
          <w:sz w:val="28"/>
          <w:szCs w:val="28"/>
          <w:lang w:eastAsia="zh-CN" w:bidi="ar"/>
        </w:rPr>
        <w:t>2.2. Về Bảo hiểm xã hội tự nguyện</w:t>
      </w:r>
    </w:p>
    <w:p w:rsidR="009F3063" w:rsidRDefault="009F3063" w:rsidP="009F3063">
      <w:pPr>
        <w:spacing w:before="120" w:after="120"/>
        <w:ind w:firstLine="720"/>
        <w:jc w:val="both"/>
        <w:rPr>
          <w:spacing w:val="-2"/>
          <w:sz w:val="28"/>
          <w:szCs w:val="28"/>
        </w:rPr>
      </w:pPr>
      <w:r>
        <w:rPr>
          <w:spacing w:val="-2"/>
          <w:sz w:val="28"/>
          <w:szCs w:val="28"/>
        </w:rPr>
        <w:t>a) Người thuộc gia đình hộ nghèo có hộ khẩu thường trú trên địa bàn tỉnh tham gia bảo hiểm xã hội tự nguyện.</w:t>
      </w:r>
    </w:p>
    <w:p w:rsidR="009F3063" w:rsidRDefault="009F3063" w:rsidP="009F3063">
      <w:pPr>
        <w:spacing w:before="120" w:after="120"/>
        <w:ind w:firstLine="720"/>
        <w:jc w:val="both"/>
        <w:rPr>
          <w:sz w:val="28"/>
          <w:szCs w:val="28"/>
        </w:rPr>
      </w:pPr>
      <w:r>
        <w:rPr>
          <w:sz w:val="28"/>
          <w:szCs w:val="28"/>
        </w:rPr>
        <w:t xml:space="preserve"> b) Người thuộc gia đình hộ cận nghèo có hộ khẩu thường trú trên địa bàn tỉnh tham gia bảo hiểm xã hội tự nguyện </w:t>
      </w:r>
    </w:p>
    <w:p w:rsidR="009F3063" w:rsidRPr="00A13CF5" w:rsidRDefault="00A13CF5">
      <w:pPr>
        <w:spacing w:before="120" w:after="120"/>
        <w:ind w:firstLine="720"/>
        <w:jc w:val="both"/>
        <w:rPr>
          <w:b/>
          <w:sz w:val="28"/>
          <w:szCs w:val="28"/>
          <w:lang w:val="sv-SE"/>
        </w:rPr>
      </w:pPr>
      <w:r w:rsidRPr="00A13CF5">
        <w:rPr>
          <w:b/>
          <w:sz w:val="28"/>
          <w:szCs w:val="28"/>
        </w:rPr>
        <w:t>Điều 3. Mức hỗ trợ</w:t>
      </w:r>
    </w:p>
    <w:p w:rsidR="00CD33D0" w:rsidRDefault="00A13CF5">
      <w:pPr>
        <w:spacing w:before="120" w:after="120"/>
        <w:ind w:firstLine="720"/>
        <w:jc w:val="both"/>
        <w:rPr>
          <w:sz w:val="28"/>
          <w:szCs w:val="28"/>
          <w:lang w:val="sv-SE"/>
        </w:rPr>
      </w:pPr>
      <w:r>
        <w:rPr>
          <w:sz w:val="28"/>
          <w:szCs w:val="28"/>
          <w:lang w:val="sv-SE"/>
        </w:rPr>
        <w:t>3</w:t>
      </w:r>
      <w:r w:rsidR="00B75B89">
        <w:rPr>
          <w:sz w:val="28"/>
          <w:szCs w:val="28"/>
          <w:lang w:val="sv-SE"/>
        </w:rPr>
        <w:t>.1. Về bảo hiểm y tế</w:t>
      </w:r>
    </w:p>
    <w:p w:rsidR="00CD33D0" w:rsidRDefault="00B75B89">
      <w:pPr>
        <w:spacing w:before="120" w:after="120"/>
        <w:ind w:firstLine="720"/>
        <w:jc w:val="both"/>
        <w:rPr>
          <w:iCs/>
          <w:sz w:val="28"/>
          <w:szCs w:val="28"/>
        </w:rPr>
      </w:pPr>
      <w:r>
        <w:rPr>
          <w:iCs/>
          <w:sz w:val="28"/>
          <w:szCs w:val="28"/>
          <w:lang w:eastAsia="zh-CN" w:bidi="ar"/>
        </w:rPr>
        <w:t>a)</w:t>
      </w:r>
      <w:r>
        <w:rPr>
          <w:b/>
          <w:bCs/>
          <w:iCs/>
          <w:sz w:val="28"/>
          <w:szCs w:val="28"/>
          <w:lang w:eastAsia="zh-CN" w:bidi="ar"/>
        </w:rPr>
        <w:t xml:space="preserve"> </w:t>
      </w:r>
      <w:r>
        <w:rPr>
          <w:iCs/>
          <w:sz w:val="28"/>
          <w:szCs w:val="28"/>
        </w:rPr>
        <w:t>Đảng viên có từ 30 năm tuổi Đảng trở lên có hộ khẩu thường trú và đang sinh sống trên địa bàn tỉnh chưa có thẻ bảo hiểm y tế được hỗ trợ 100% mức đóng bảo hiểm y tế.</w:t>
      </w:r>
    </w:p>
    <w:p w:rsidR="00CD33D0" w:rsidRDefault="00B75B89">
      <w:pPr>
        <w:spacing w:before="120" w:after="120"/>
        <w:ind w:firstLine="720"/>
        <w:jc w:val="both"/>
        <w:rPr>
          <w:iCs/>
          <w:sz w:val="28"/>
          <w:szCs w:val="28"/>
        </w:rPr>
      </w:pPr>
      <w:r>
        <w:rPr>
          <w:iCs/>
          <w:sz w:val="28"/>
          <w:szCs w:val="28"/>
        </w:rPr>
        <w:t>b) Cựu Thanh niên xung phong có hộ khẩu thường trú và đang sinh sống trên địa bàn tỉnh chưa có thẻ bảo hiểm y tế được hỗ trợ 100% mức đóng bảo hiểm y tế.</w:t>
      </w:r>
    </w:p>
    <w:p w:rsidR="00CD33D0" w:rsidRDefault="00B75B89">
      <w:pPr>
        <w:spacing w:before="120" w:after="120"/>
        <w:ind w:firstLine="720"/>
        <w:jc w:val="both"/>
        <w:rPr>
          <w:rFonts w:eastAsia="Arial"/>
          <w:iCs/>
          <w:spacing w:val="-4"/>
          <w:sz w:val="28"/>
          <w:szCs w:val="28"/>
        </w:rPr>
      </w:pPr>
      <w:r>
        <w:rPr>
          <w:iCs/>
          <w:sz w:val="28"/>
          <w:szCs w:val="28"/>
        </w:rPr>
        <w:lastRenderedPageBreak/>
        <w:t xml:space="preserve">c) </w:t>
      </w:r>
      <w:r>
        <w:rPr>
          <w:rFonts w:eastAsia="Arial"/>
          <w:iCs/>
          <w:spacing w:val="-4"/>
          <w:sz w:val="28"/>
          <w:szCs w:val="28"/>
        </w:rPr>
        <w:t>Người thuộc hộ gia đình cận nghèo theo tiêu chí chuẩn cận nghèo theo quy định của Chính phủ</w:t>
      </w:r>
      <w:r>
        <w:rPr>
          <w:iCs/>
          <w:sz w:val="28"/>
          <w:szCs w:val="28"/>
        </w:rPr>
        <w:t>, có hộ khẩu thường trú và đang sinh sống trên địa bàn tỉnh chưa có thẻ bảo hiểm y tế</w:t>
      </w:r>
      <w:r>
        <w:rPr>
          <w:rFonts w:eastAsia="Arial"/>
          <w:iCs/>
          <w:spacing w:val="-4"/>
          <w:sz w:val="28"/>
          <w:szCs w:val="28"/>
        </w:rPr>
        <w:t xml:space="preserve"> được hỗ trợ 30%</w:t>
      </w:r>
      <w:r>
        <w:rPr>
          <w:iCs/>
          <w:sz w:val="28"/>
          <w:szCs w:val="28"/>
        </w:rPr>
        <w:t xml:space="preserve"> mức đóng bảo hiểm y tế</w:t>
      </w:r>
      <w:r>
        <w:rPr>
          <w:rFonts w:eastAsia="Arial"/>
          <w:iCs/>
          <w:spacing w:val="-4"/>
          <w:sz w:val="28"/>
          <w:szCs w:val="28"/>
        </w:rPr>
        <w:t>.</w:t>
      </w:r>
    </w:p>
    <w:p w:rsidR="00CD33D0" w:rsidRDefault="00B75B89">
      <w:pPr>
        <w:spacing w:before="120" w:after="120"/>
        <w:ind w:firstLine="720"/>
        <w:jc w:val="both"/>
        <w:rPr>
          <w:iCs/>
          <w:sz w:val="28"/>
          <w:szCs w:val="28"/>
          <w:lang w:eastAsia="zh-CN"/>
        </w:rPr>
      </w:pPr>
      <w:r>
        <w:rPr>
          <w:rFonts w:eastAsia="Arial"/>
          <w:iCs/>
          <w:spacing w:val="-4"/>
          <w:sz w:val="28"/>
          <w:szCs w:val="28"/>
        </w:rPr>
        <w:t>d)</w:t>
      </w:r>
      <w:r>
        <w:rPr>
          <w:iCs/>
          <w:sz w:val="28"/>
          <w:szCs w:val="28"/>
          <w:lang w:eastAsia="zh-CN"/>
        </w:rPr>
        <w:t xml:space="preserve"> H</w:t>
      </w:r>
      <w:r>
        <w:rPr>
          <w:iCs/>
          <w:sz w:val="28"/>
          <w:szCs w:val="28"/>
          <w:lang w:eastAsia="ja-JP"/>
        </w:rPr>
        <w:t xml:space="preserve">ọc sinh tiểu học, trung học cơ sở, trung học phổ thông, trung tâm giáo dục thường xuyên </w:t>
      </w:r>
      <w:r>
        <w:rPr>
          <w:iCs/>
          <w:sz w:val="28"/>
          <w:szCs w:val="28"/>
          <w:lang w:val="pt-BR"/>
        </w:rPr>
        <w:t>tại các cơ sở giáo dục trên địa bàn tỉnh, sinh viên các trường nghề của tỉnh được</w:t>
      </w:r>
      <w:r>
        <w:rPr>
          <w:iCs/>
          <w:sz w:val="28"/>
          <w:szCs w:val="28"/>
          <w:lang w:eastAsia="ja-JP"/>
        </w:rPr>
        <w:t xml:space="preserve"> hỗ trợ </w:t>
      </w:r>
      <w:r w:rsidR="0066504A">
        <w:rPr>
          <w:iCs/>
          <w:sz w:val="28"/>
          <w:szCs w:val="28"/>
          <w:lang w:eastAsia="ja-JP"/>
        </w:rPr>
        <w:t>3</w:t>
      </w:r>
      <w:r>
        <w:rPr>
          <w:iCs/>
          <w:sz w:val="28"/>
          <w:szCs w:val="28"/>
          <w:lang w:eastAsia="ja-JP"/>
        </w:rPr>
        <w:t>0%</w:t>
      </w:r>
      <w:r>
        <w:rPr>
          <w:iCs/>
          <w:sz w:val="28"/>
          <w:szCs w:val="28"/>
        </w:rPr>
        <w:t xml:space="preserve"> mức đóng bảo hiểm y tế</w:t>
      </w:r>
      <w:r>
        <w:rPr>
          <w:iCs/>
          <w:sz w:val="28"/>
          <w:szCs w:val="28"/>
          <w:lang w:eastAsia="ja-JP"/>
        </w:rPr>
        <w:t>.</w:t>
      </w:r>
    </w:p>
    <w:p w:rsidR="00CD33D0" w:rsidRDefault="00B75B89">
      <w:pPr>
        <w:spacing w:before="120" w:after="120"/>
        <w:ind w:firstLine="720"/>
        <w:jc w:val="both"/>
        <w:rPr>
          <w:iCs/>
          <w:sz w:val="28"/>
          <w:szCs w:val="28"/>
          <w:lang w:eastAsia="ja-JP"/>
        </w:rPr>
      </w:pPr>
      <w:r>
        <w:rPr>
          <w:iCs/>
          <w:sz w:val="28"/>
          <w:szCs w:val="28"/>
          <w:lang w:eastAsia="zh-CN"/>
        </w:rPr>
        <w:t xml:space="preserve">đ) </w:t>
      </w:r>
      <w:r>
        <w:rPr>
          <w:rFonts w:eastAsia="Arial"/>
          <w:iCs/>
          <w:spacing w:val="-4"/>
          <w:sz w:val="28"/>
          <w:szCs w:val="28"/>
        </w:rPr>
        <w:t>Người thuộc hộ gia đình làm nông nghiệp, lâm nghiệp, ngư nghiệp, diêm nghiệp có mức sống</w:t>
      </w:r>
      <w:r>
        <w:rPr>
          <w:iCs/>
          <w:sz w:val="28"/>
          <w:szCs w:val="28"/>
          <w:lang w:eastAsia="ja-JP"/>
        </w:rPr>
        <w:t xml:space="preserve"> trung bình theo quy định của Chính phủ được hỗ trợ 70%</w:t>
      </w:r>
      <w:r>
        <w:rPr>
          <w:iCs/>
          <w:sz w:val="28"/>
          <w:szCs w:val="28"/>
        </w:rPr>
        <w:t xml:space="preserve"> mức đóng bảo hiểm y tế</w:t>
      </w:r>
      <w:r>
        <w:rPr>
          <w:iCs/>
          <w:sz w:val="28"/>
          <w:szCs w:val="28"/>
          <w:lang w:eastAsia="ja-JP"/>
        </w:rPr>
        <w:t>.</w:t>
      </w:r>
    </w:p>
    <w:p w:rsidR="00CD33D0" w:rsidRDefault="00B75B89">
      <w:pPr>
        <w:spacing w:before="120" w:after="120"/>
        <w:ind w:firstLine="720"/>
        <w:jc w:val="both"/>
        <w:rPr>
          <w:iCs/>
          <w:sz w:val="28"/>
          <w:szCs w:val="28"/>
          <w:lang w:eastAsia="ja-JP"/>
        </w:rPr>
      </w:pPr>
      <w:r>
        <w:rPr>
          <w:iCs/>
          <w:sz w:val="28"/>
          <w:szCs w:val="28"/>
          <w:lang w:eastAsia="ja-JP"/>
        </w:rPr>
        <w:t xml:space="preserve">e) </w:t>
      </w:r>
      <w:r>
        <w:rPr>
          <w:iCs/>
          <w:sz w:val="28"/>
          <w:szCs w:val="28"/>
        </w:rPr>
        <w:t>Người từ đủ 60 tuổi đến dưới 75 tuổi có hộ khẩu thường trú và đang sinh sống trên địa bàn tỉnh chưa có thẻ bảo hiểm y tế được hỗ trợ 100% mức đóng bảo hiểm y tế.</w:t>
      </w:r>
    </w:p>
    <w:p w:rsidR="00CD33D0" w:rsidRDefault="00B75B89">
      <w:pPr>
        <w:spacing w:before="120" w:after="120"/>
        <w:ind w:firstLine="720"/>
        <w:jc w:val="both"/>
        <w:rPr>
          <w:iCs/>
          <w:sz w:val="28"/>
          <w:szCs w:val="28"/>
        </w:rPr>
      </w:pPr>
      <w:r>
        <w:rPr>
          <w:iCs/>
          <w:sz w:val="28"/>
          <w:szCs w:val="28"/>
          <w:lang w:eastAsia="ja-JP"/>
        </w:rPr>
        <w:t xml:space="preserve">f) </w:t>
      </w:r>
      <w:r>
        <w:rPr>
          <w:iCs/>
          <w:sz w:val="28"/>
          <w:szCs w:val="28"/>
        </w:rPr>
        <w:t>Chức việc, chức sắc thuộc tổ chức tôn giáo được Nhà nước công nhận có hộ khẩu trường trú và đang sinh sống trên địa bàn tỉnh chưa có thẻ bảo hiểm y tế được hỗ trợ 100% mức đóng bảo hiểm y tế.</w:t>
      </w:r>
    </w:p>
    <w:p w:rsidR="00CD33D0" w:rsidRDefault="00B75B89">
      <w:pPr>
        <w:spacing w:before="120" w:after="120"/>
        <w:ind w:firstLine="720"/>
        <w:jc w:val="both"/>
        <w:rPr>
          <w:iCs/>
          <w:sz w:val="28"/>
          <w:szCs w:val="28"/>
          <w:lang w:eastAsia="ja-JP"/>
        </w:rPr>
      </w:pPr>
      <w:r>
        <w:rPr>
          <w:iCs/>
          <w:sz w:val="28"/>
          <w:szCs w:val="28"/>
        </w:rPr>
        <w:t>g) Người khuyết tật có hộ khẩu thường trú và đang sinh sống trên địa bàn tỉnh chưa có thẻ bảo hiểm y tế được hỗ trợ 100% mức đóng bảo hiểm y tế.</w:t>
      </w:r>
    </w:p>
    <w:p w:rsidR="00CD33D0" w:rsidRDefault="00B75B89">
      <w:pPr>
        <w:spacing w:before="120" w:after="120"/>
        <w:ind w:firstLine="720"/>
        <w:jc w:val="both"/>
        <w:rPr>
          <w:iCs/>
          <w:sz w:val="28"/>
          <w:szCs w:val="28"/>
          <w:lang w:eastAsia="ja-JP"/>
        </w:rPr>
      </w:pPr>
      <w:r>
        <w:rPr>
          <w:iCs/>
          <w:sz w:val="28"/>
          <w:szCs w:val="28"/>
          <w:lang w:eastAsia="ja-JP"/>
        </w:rPr>
        <w:t xml:space="preserve">h) </w:t>
      </w:r>
      <w:r>
        <w:rPr>
          <w:iCs/>
          <w:sz w:val="28"/>
          <w:szCs w:val="28"/>
        </w:rPr>
        <w:t>Người tham gia các tổ thu gom rác tại các thôn, khu phố có hộ khẩu thường trú và đang sinh sống trên địa bàn tỉnh chưa có thẻ bảo hiểm y tế được hỗ trợ 100% mức đóng bảo hiểm y tế.</w:t>
      </w:r>
    </w:p>
    <w:p w:rsidR="00CD33D0" w:rsidRDefault="00A13CF5">
      <w:pPr>
        <w:spacing w:before="120" w:after="120"/>
        <w:ind w:firstLine="720"/>
        <w:jc w:val="both"/>
        <w:rPr>
          <w:sz w:val="28"/>
          <w:szCs w:val="28"/>
          <w:lang w:eastAsia="zh-CN" w:bidi="ar"/>
        </w:rPr>
      </w:pPr>
      <w:r>
        <w:rPr>
          <w:sz w:val="28"/>
          <w:szCs w:val="28"/>
          <w:lang w:eastAsia="zh-CN" w:bidi="ar"/>
        </w:rPr>
        <w:t>3</w:t>
      </w:r>
      <w:r w:rsidR="00B75B89">
        <w:rPr>
          <w:sz w:val="28"/>
          <w:szCs w:val="28"/>
          <w:lang w:eastAsia="zh-CN" w:bidi="ar"/>
        </w:rPr>
        <w:t>.2. Về Bảo hiểm xã hội tự nguyện</w:t>
      </w:r>
    </w:p>
    <w:p w:rsidR="00CD33D0" w:rsidRDefault="00B75B89">
      <w:pPr>
        <w:spacing w:before="120" w:after="120"/>
        <w:ind w:firstLine="720"/>
        <w:jc w:val="both"/>
        <w:rPr>
          <w:spacing w:val="-2"/>
          <w:sz w:val="28"/>
          <w:szCs w:val="28"/>
        </w:rPr>
      </w:pPr>
      <w:r>
        <w:rPr>
          <w:spacing w:val="-2"/>
          <w:sz w:val="28"/>
          <w:szCs w:val="28"/>
        </w:rPr>
        <w:t>a) Người thuộc gia đình hộ nghèo có hộ khẩu thường trú trên địa bàn tỉnh tham gia bảo hiểm xã hội tự nguyện được hỗ trợ 10% mức đóng bảo hiểm xã hội hằng tháng theo mức chuẩn nghèo của khu vực nông thôn do Chính phủ quy định.</w:t>
      </w:r>
    </w:p>
    <w:p w:rsidR="00CD33D0" w:rsidRDefault="00B75B89">
      <w:pPr>
        <w:spacing w:before="120" w:after="120"/>
        <w:ind w:firstLine="720"/>
        <w:jc w:val="both"/>
        <w:rPr>
          <w:sz w:val="28"/>
          <w:szCs w:val="28"/>
        </w:rPr>
      </w:pPr>
      <w:r>
        <w:rPr>
          <w:sz w:val="28"/>
          <w:szCs w:val="28"/>
        </w:rPr>
        <w:t xml:space="preserve"> b) Người thuộc gia đình hộ cận nghèo có hộ khẩu thường trú trên địa bàn tỉnh tham gia bảo hiểm xã hội tự nguyện được hỗ trợ 10% mức đóng bảo hiểm xã hội hằng tháng theo mức chuẩn nghèo của khu vực nông thôn do Chính phủ quy định.</w:t>
      </w:r>
    </w:p>
    <w:p w:rsidR="000B50FF" w:rsidRDefault="000B50FF">
      <w:pPr>
        <w:spacing w:before="120" w:after="120"/>
        <w:ind w:firstLine="720"/>
        <w:jc w:val="both"/>
        <w:rPr>
          <w:rFonts w:eastAsia="Calibri"/>
          <w:sz w:val="28"/>
          <w:szCs w:val="28"/>
        </w:rPr>
      </w:pPr>
      <w:r>
        <w:rPr>
          <w:rFonts w:eastAsia="Calibri"/>
          <w:sz w:val="28"/>
          <w:szCs w:val="28"/>
        </w:rPr>
        <w:t>Điều 4</w:t>
      </w:r>
      <w:r w:rsidR="00B75B89">
        <w:rPr>
          <w:rFonts w:eastAsia="Calibri"/>
          <w:sz w:val="28"/>
          <w:szCs w:val="28"/>
        </w:rPr>
        <w:t>. Nguyên tắc hỗ trợ</w:t>
      </w:r>
      <w:r>
        <w:rPr>
          <w:rFonts w:eastAsia="Calibri"/>
          <w:sz w:val="28"/>
          <w:szCs w:val="28"/>
        </w:rPr>
        <w:t xml:space="preserve"> và thời gian thực hiện</w:t>
      </w:r>
    </w:p>
    <w:p w:rsidR="00CD33D0" w:rsidRDefault="000B50FF">
      <w:pPr>
        <w:spacing w:before="120" w:after="120"/>
        <w:ind w:firstLine="720"/>
        <w:jc w:val="both"/>
        <w:rPr>
          <w:spacing w:val="-8"/>
          <w:sz w:val="28"/>
          <w:szCs w:val="28"/>
        </w:rPr>
      </w:pPr>
      <w:r>
        <w:rPr>
          <w:rFonts w:eastAsia="Calibri"/>
          <w:sz w:val="28"/>
          <w:szCs w:val="28"/>
        </w:rPr>
        <w:t>4.1 Nguyên tắc hỗ trợ</w:t>
      </w:r>
      <w:r w:rsidR="00B75B89">
        <w:rPr>
          <w:rFonts w:eastAsia="Calibri"/>
          <w:sz w:val="28"/>
          <w:szCs w:val="28"/>
        </w:rPr>
        <w:t xml:space="preserve">: </w:t>
      </w:r>
      <w:r w:rsidR="00B75B89">
        <w:rPr>
          <w:spacing w:val="-6"/>
          <w:sz w:val="28"/>
          <w:szCs w:val="28"/>
        </w:rPr>
        <w:t xml:space="preserve">Trường hợp một người </w:t>
      </w:r>
      <w:r w:rsidR="00B75B89">
        <w:rPr>
          <w:spacing w:val="-8"/>
          <w:sz w:val="28"/>
          <w:szCs w:val="28"/>
        </w:rPr>
        <w:t>thuộc nhiều đối tượng hỗ trợ trong cùng thời kỳ thì chỉ được hưởng một mức hỗ trợ cao nhất.</w:t>
      </w:r>
    </w:p>
    <w:p w:rsidR="00CD1340" w:rsidRDefault="00CD1340" w:rsidP="000B50FF">
      <w:pPr>
        <w:spacing w:before="120" w:after="120"/>
        <w:ind w:firstLine="720"/>
        <w:jc w:val="both"/>
        <w:rPr>
          <w:rFonts w:eastAsia="Calibri"/>
          <w:sz w:val="28"/>
          <w:szCs w:val="28"/>
        </w:rPr>
      </w:pPr>
      <w:r>
        <w:rPr>
          <w:rFonts w:eastAsia="Calibri"/>
          <w:sz w:val="28"/>
          <w:szCs w:val="28"/>
        </w:rPr>
        <w:t>4.2</w:t>
      </w:r>
      <w:r w:rsidR="00B75B89">
        <w:rPr>
          <w:rFonts w:eastAsia="Calibri"/>
          <w:sz w:val="28"/>
          <w:szCs w:val="28"/>
        </w:rPr>
        <w:t xml:space="preserve"> Thời gian thực hiện: Từ ngày 01/01/2026 đến hết ngày 31/12/2030.</w:t>
      </w:r>
      <w:r w:rsidR="000B50FF" w:rsidRPr="000B50FF">
        <w:rPr>
          <w:rFonts w:eastAsia="Calibri"/>
          <w:sz w:val="28"/>
          <w:szCs w:val="28"/>
        </w:rPr>
        <w:t xml:space="preserve"> </w:t>
      </w:r>
    </w:p>
    <w:p w:rsidR="000B50FF" w:rsidRDefault="00CD1340" w:rsidP="000B50FF">
      <w:pPr>
        <w:spacing w:before="120" w:after="120"/>
        <w:ind w:firstLine="720"/>
        <w:jc w:val="both"/>
        <w:rPr>
          <w:rFonts w:eastAsia="Calibri"/>
          <w:sz w:val="28"/>
          <w:szCs w:val="28"/>
        </w:rPr>
      </w:pPr>
      <w:r w:rsidRPr="00CD1340">
        <w:rPr>
          <w:rFonts w:eastAsia="Calibri"/>
          <w:b/>
          <w:sz w:val="28"/>
          <w:szCs w:val="28"/>
        </w:rPr>
        <w:t>Điều 5</w:t>
      </w:r>
      <w:r w:rsidR="000B50FF" w:rsidRPr="00CD1340">
        <w:rPr>
          <w:rFonts w:eastAsia="Calibri"/>
          <w:b/>
          <w:sz w:val="28"/>
          <w:szCs w:val="28"/>
        </w:rPr>
        <w:t>. Nguồn kinh phí thực hiện</w:t>
      </w:r>
      <w:r w:rsidR="000B50FF">
        <w:rPr>
          <w:rFonts w:eastAsia="Calibri"/>
          <w:sz w:val="28"/>
          <w:szCs w:val="28"/>
        </w:rPr>
        <w:t>: Từ nguồn ngân sách cấp tỉnh.</w:t>
      </w:r>
    </w:p>
    <w:p w:rsidR="00CD33D0" w:rsidRDefault="00B75B89">
      <w:pPr>
        <w:spacing w:before="120" w:after="120"/>
        <w:ind w:firstLine="720"/>
        <w:jc w:val="both"/>
        <w:rPr>
          <w:b/>
          <w:sz w:val="28"/>
          <w:szCs w:val="28"/>
          <w:lang w:val="sv-SE"/>
        </w:rPr>
      </w:pPr>
      <w:r>
        <w:rPr>
          <w:b/>
          <w:sz w:val="28"/>
          <w:szCs w:val="28"/>
          <w:lang w:val="sv-SE"/>
        </w:rPr>
        <w:t xml:space="preserve">Điều </w:t>
      </w:r>
      <w:r w:rsidR="00CD1340">
        <w:rPr>
          <w:b/>
          <w:sz w:val="28"/>
          <w:szCs w:val="28"/>
          <w:lang w:val="sv-SE"/>
        </w:rPr>
        <w:t>6</w:t>
      </w:r>
      <w:r>
        <w:rPr>
          <w:b/>
          <w:sz w:val="28"/>
          <w:szCs w:val="28"/>
          <w:lang w:val="sv-SE"/>
        </w:rPr>
        <w:t>. Tổ chức thực hiện</w:t>
      </w:r>
    </w:p>
    <w:p w:rsidR="00CD33D0" w:rsidRDefault="00B75B89">
      <w:pPr>
        <w:spacing w:before="120" w:after="120"/>
        <w:ind w:firstLine="720"/>
        <w:jc w:val="both"/>
        <w:rPr>
          <w:sz w:val="28"/>
          <w:szCs w:val="28"/>
          <w:lang w:val="sv-SE"/>
        </w:rPr>
      </w:pPr>
      <w:r>
        <w:rPr>
          <w:sz w:val="28"/>
          <w:szCs w:val="28"/>
          <w:lang w:val="sv-SE"/>
        </w:rPr>
        <w:t xml:space="preserve">1. Nghị quyết này có hiệu lực từ ngày 01 tháng 01 năm 2026. </w:t>
      </w:r>
    </w:p>
    <w:p w:rsidR="00CD33D0" w:rsidRDefault="00B75B89">
      <w:pPr>
        <w:spacing w:before="120" w:after="120"/>
        <w:ind w:firstLine="720"/>
        <w:jc w:val="both"/>
        <w:rPr>
          <w:sz w:val="28"/>
          <w:szCs w:val="28"/>
          <w:lang w:val="sv-SE"/>
        </w:rPr>
      </w:pPr>
      <w:r>
        <w:rPr>
          <w:sz w:val="28"/>
          <w:szCs w:val="28"/>
          <w:lang w:val="sv-SE"/>
        </w:rPr>
        <w:t>2. Hội đồng nhân dân tỉnh giao</w:t>
      </w:r>
    </w:p>
    <w:p w:rsidR="00CD33D0" w:rsidRDefault="00B75B89">
      <w:pPr>
        <w:spacing w:before="120" w:after="120"/>
        <w:ind w:firstLine="720"/>
        <w:jc w:val="both"/>
        <w:rPr>
          <w:sz w:val="28"/>
          <w:szCs w:val="28"/>
          <w:lang w:val="sv-SE"/>
        </w:rPr>
      </w:pPr>
      <w:r>
        <w:rPr>
          <w:sz w:val="28"/>
          <w:szCs w:val="28"/>
          <w:lang w:val="sv-SE"/>
        </w:rPr>
        <w:t>a) Ủy ban nhân dân tỉnh tổ chức thực hiện Nghị quyết này.</w:t>
      </w:r>
    </w:p>
    <w:p w:rsidR="00CD33D0" w:rsidRDefault="00B75B89">
      <w:pPr>
        <w:spacing w:before="120" w:after="120"/>
        <w:ind w:firstLine="720"/>
        <w:jc w:val="both"/>
        <w:rPr>
          <w:sz w:val="28"/>
          <w:szCs w:val="28"/>
          <w:lang w:val="sv-SE"/>
        </w:rPr>
      </w:pPr>
      <w:r>
        <w:rPr>
          <w:sz w:val="28"/>
          <w:szCs w:val="28"/>
          <w:lang w:val="sv-SE"/>
        </w:rPr>
        <w:t xml:space="preserve">b) Thường trực Hội đồng nhân dân tỉnh, các Ban của Hội đồng nhân dân tỉnh, các Tổ đại biểu Hội đồng nhân dân tỉnh, các vị đại biểu Hội đồng nhân dân </w:t>
      </w:r>
      <w:r>
        <w:rPr>
          <w:sz w:val="28"/>
          <w:szCs w:val="28"/>
          <w:lang w:val="sv-SE"/>
        </w:rPr>
        <w:lastRenderedPageBreak/>
        <w:t>tỉnh căn cứ chức năng, nhiệm vụ, quyền hạn theo luật định giám sát việc triển khai thực hiện Nghị quyết này.</w:t>
      </w:r>
    </w:p>
    <w:p w:rsidR="00CD33D0" w:rsidRDefault="00B75B89">
      <w:pPr>
        <w:spacing w:before="120" w:after="120"/>
        <w:ind w:firstLine="720"/>
        <w:jc w:val="both"/>
        <w:rPr>
          <w:i/>
          <w:sz w:val="28"/>
          <w:szCs w:val="28"/>
          <w:lang w:val="sv-SE"/>
        </w:rPr>
      </w:pPr>
      <w:r>
        <w:rPr>
          <w:i/>
          <w:sz w:val="28"/>
          <w:szCs w:val="28"/>
          <w:lang w:val="sv-SE"/>
        </w:rPr>
        <w:t>Nghị quyết này đã được Hội đồng nhân dân tỉnh Hưng Yên khóa ..., Kỳ họp thứ .... thông qua ngày ..... tháng .... năm 2025./.</w:t>
      </w:r>
    </w:p>
    <w:p w:rsidR="00CD33D0" w:rsidRDefault="00CD33D0">
      <w:pPr>
        <w:spacing w:before="120" w:after="120"/>
        <w:ind w:firstLine="720"/>
        <w:jc w:val="both"/>
        <w:rPr>
          <w:i/>
          <w:sz w:val="28"/>
          <w:szCs w:val="28"/>
          <w:lang w:val="vi-VN"/>
        </w:rPr>
      </w:pPr>
    </w:p>
    <w:tbl>
      <w:tblPr>
        <w:tblW w:w="9072" w:type="dxa"/>
        <w:tblInd w:w="108" w:type="dxa"/>
        <w:tblLook w:val="04A0" w:firstRow="1" w:lastRow="0" w:firstColumn="1" w:lastColumn="0" w:noHBand="0" w:noVBand="1"/>
      </w:tblPr>
      <w:tblGrid>
        <w:gridCol w:w="5812"/>
        <w:gridCol w:w="3260"/>
      </w:tblGrid>
      <w:tr w:rsidR="00CD33D0">
        <w:tc>
          <w:tcPr>
            <w:tcW w:w="5812" w:type="dxa"/>
          </w:tcPr>
          <w:p w:rsidR="00CD33D0" w:rsidRDefault="00B75B89">
            <w:pPr>
              <w:jc w:val="both"/>
              <w:rPr>
                <w:b/>
                <w:bCs/>
                <w:lang w:val="nl-NL"/>
              </w:rPr>
            </w:pPr>
            <w:r>
              <w:rPr>
                <w:b/>
                <w:bCs/>
                <w:i/>
                <w:iCs/>
                <w:lang w:val="nl-NL"/>
              </w:rPr>
              <w:t>Nơi nhận:</w:t>
            </w:r>
            <w:r>
              <w:rPr>
                <w:b/>
                <w:bCs/>
                <w:lang w:val="nl-NL"/>
              </w:rPr>
              <w:t> </w:t>
            </w:r>
          </w:p>
          <w:p w:rsidR="00CD33D0" w:rsidRDefault="00B75B89">
            <w:pPr>
              <w:jc w:val="both"/>
              <w:rPr>
                <w:iCs/>
                <w:sz w:val="22"/>
                <w:szCs w:val="22"/>
                <w:lang w:val="vi-VN"/>
              </w:rPr>
            </w:pPr>
            <w:r>
              <w:rPr>
                <w:iCs/>
                <w:sz w:val="22"/>
                <w:szCs w:val="22"/>
                <w:lang w:val="vi-VN"/>
              </w:rPr>
              <w:t>- Ủy ban Thường vụ Quốc hội;</w:t>
            </w:r>
          </w:p>
          <w:p w:rsidR="00CD33D0" w:rsidRDefault="00B75B89">
            <w:pPr>
              <w:jc w:val="both"/>
              <w:rPr>
                <w:iCs/>
                <w:sz w:val="22"/>
                <w:szCs w:val="22"/>
                <w:lang w:val="vi-VN"/>
              </w:rPr>
            </w:pPr>
            <w:r>
              <w:rPr>
                <w:iCs/>
                <w:sz w:val="22"/>
                <w:szCs w:val="22"/>
                <w:lang w:val="vi-VN"/>
              </w:rPr>
              <w:t>- Chính phủ;</w:t>
            </w:r>
          </w:p>
          <w:p w:rsidR="00CD33D0" w:rsidRDefault="00B75B89">
            <w:pPr>
              <w:jc w:val="both"/>
              <w:rPr>
                <w:iCs/>
                <w:sz w:val="22"/>
                <w:szCs w:val="22"/>
                <w:lang w:val="vi-VN"/>
              </w:rPr>
            </w:pPr>
            <w:r>
              <w:rPr>
                <w:iCs/>
                <w:sz w:val="22"/>
                <w:szCs w:val="22"/>
                <w:lang w:val="vi-VN"/>
              </w:rPr>
              <w:t>- Ban Công tác đại biểu thuộc UBTVQH;</w:t>
            </w:r>
          </w:p>
          <w:p w:rsidR="00CD33D0" w:rsidRDefault="00B75B89">
            <w:pPr>
              <w:jc w:val="both"/>
              <w:rPr>
                <w:iCs/>
                <w:sz w:val="22"/>
                <w:szCs w:val="22"/>
                <w:lang w:val="vi-VN"/>
              </w:rPr>
            </w:pPr>
            <w:r>
              <w:rPr>
                <w:iCs/>
                <w:sz w:val="22"/>
                <w:szCs w:val="22"/>
                <w:lang w:val="vi-VN"/>
              </w:rPr>
              <w:t>- Văn phòng Quốc hội;</w:t>
            </w:r>
          </w:p>
          <w:p w:rsidR="00CD33D0" w:rsidRDefault="00B75B89">
            <w:pPr>
              <w:jc w:val="both"/>
              <w:rPr>
                <w:iCs/>
                <w:sz w:val="22"/>
                <w:szCs w:val="22"/>
                <w:lang w:val="vi-VN"/>
              </w:rPr>
            </w:pPr>
            <w:r>
              <w:rPr>
                <w:iCs/>
                <w:sz w:val="22"/>
                <w:szCs w:val="22"/>
                <w:lang w:val="vi-VN"/>
              </w:rPr>
              <w:t>- Văn phòng Chính phủ;</w:t>
            </w:r>
          </w:p>
          <w:p w:rsidR="00CD33D0" w:rsidRDefault="001A2DA6">
            <w:pPr>
              <w:autoSpaceDE w:val="0"/>
              <w:autoSpaceDN w:val="0"/>
              <w:adjustRightInd w:val="0"/>
              <w:ind w:right="72"/>
              <w:jc w:val="both"/>
              <w:rPr>
                <w:sz w:val="22"/>
                <w:szCs w:val="22"/>
              </w:rPr>
            </w:pPr>
            <w:r>
              <w:rPr>
                <w:sz w:val="22"/>
                <w:szCs w:val="22"/>
              </w:rPr>
              <w:t>- Bộ</w:t>
            </w:r>
            <w:r w:rsidR="00B75B89">
              <w:rPr>
                <w:sz w:val="22"/>
                <w:szCs w:val="22"/>
              </w:rPr>
              <w:t xml:space="preserve"> Tài chính</w:t>
            </w:r>
            <w:r>
              <w:rPr>
                <w:sz w:val="22"/>
                <w:szCs w:val="22"/>
              </w:rPr>
              <w:t xml:space="preserve"> (Vụ pháp chế) </w:t>
            </w:r>
            <w:r w:rsidR="00B75B89">
              <w:rPr>
                <w:sz w:val="22"/>
                <w:szCs w:val="22"/>
              </w:rPr>
              <w:t xml:space="preserve">, </w:t>
            </w:r>
            <w:r>
              <w:rPr>
                <w:sz w:val="22"/>
                <w:szCs w:val="22"/>
              </w:rPr>
              <w:t>Bộ Giáo dục và Đào tạo (Vụ Pháp chế) Bộ</w:t>
            </w:r>
            <w:r w:rsidR="00B75B89">
              <w:rPr>
                <w:sz w:val="22"/>
                <w:szCs w:val="22"/>
              </w:rPr>
              <w:t xml:space="preserve"> Nội vụ</w:t>
            </w:r>
            <w:r>
              <w:rPr>
                <w:sz w:val="22"/>
                <w:szCs w:val="22"/>
              </w:rPr>
              <w:t xml:space="preserve"> (Vụ Pháp chế)</w:t>
            </w:r>
            <w:r w:rsidR="00B75B89">
              <w:rPr>
                <w:sz w:val="22"/>
                <w:szCs w:val="22"/>
              </w:rPr>
              <w:t xml:space="preserve">, </w:t>
            </w:r>
            <w:r>
              <w:rPr>
                <w:sz w:val="22"/>
                <w:szCs w:val="22"/>
              </w:rPr>
              <w:t xml:space="preserve">Bộ </w:t>
            </w:r>
            <w:r w:rsidR="00B75B89">
              <w:rPr>
                <w:sz w:val="22"/>
                <w:szCs w:val="22"/>
              </w:rPr>
              <w:t>Y tế</w:t>
            </w:r>
            <w:r>
              <w:rPr>
                <w:sz w:val="22"/>
                <w:szCs w:val="22"/>
              </w:rPr>
              <w:t xml:space="preserve"> (Vụ Pháp chế)</w:t>
            </w:r>
            <w:r w:rsidR="00B75B89">
              <w:rPr>
                <w:sz w:val="22"/>
                <w:szCs w:val="22"/>
              </w:rPr>
              <w:t>;</w:t>
            </w:r>
          </w:p>
          <w:p w:rsidR="00CD33D0" w:rsidRDefault="00B75B89">
            <w:pPr>
              <w:ind w:right="-108"/>
              <w:jc w:val="both"/>
              <w:rPr>
                <w:iCs/>
                <w:sz w:val="22"/>
                <w:szCs w:val="22"/>
              </w:rPr>
            </w:pPr>
            <w:r>
              <w:rPr>
                <w:iCs/>
                <w:sz w:val="22"/>
                <w:szCs w:val="22"/>
              </w:rPr>
              <w:t xml:space="preserve">- Bộ </w:t>
            </w:r>
            <w:r>
              <w:rPr>
                <w:iCs/>
                <w:sz w:val="22"/>
                <w:szCs w:val="22"/>
                <w:lang w:val="vi-VN"/>
              </w:rPr>
              <w:t xml:space="preserve">Tư pháp </w:t>
            </w:r>
            <w:r>
              <w:rPr>
                <w:iCs/>
                <w:sz w:val="22"/>
                <w:szCs w:val="22"/>
              </w:rPr>
              <w:t>(</w:t>
            </w:r>
            <w:r>
              <w:rPr>
                <w:iCs/>
                <w:sz w:val="22"/>
                <w:szCs w:val="22"/>
                <w:lang w:val="vi-VN"/>
              </w:rPr>
              <w:t xml:space="preserve">Cục Kiểm tra </w:t>
            </w:r>
            <w:r>
              <w:rPr>
                <w:iCs/>
                <w:sz w:val="22"/>
                <w:szCs w:val="22"/>
              </w:rPr>
              <w:t xml:space="preserve">văn bản và </w:t>
            </w:r>
          </w:p>
          <w:p w:rsidR="00CD33D0" w:rsidRDefault="00B75B89">
            <w:pPr>
              <w:ind w:right="-108"/>
              <w:jc w:val="both"/>
              <w:rPr>
                <w:iCs/>
                <w:sz w:val="22"/>
                <w:szCs w:val="22"/>
              </w:rPr>
            </w:pPr>
            <w:r>
              <w:rPr>
                <w:iCs/>
                <w:sz w:val="22"/>
                <w:szCs w:val="22"/>
              </w:rPr>
              <w:t xml:space="preserve">  Quản lý xử lý vi phạm hành chính)</w:t>
            </w:r>
            <w:r>
              <w:rPr>
                <w:iCs/>
                <w:sz w:val="22"/>
                <w:szCs w:val="22"/>
                <w:lang w:val="vi-VN"/>
              </w:rPr>
              <w:t>;</w:t>
            </w:r>
          </w:p>
          <w:p w:rsidR="00CD33D0" w:rsidRDefault="00B75B89">
            <w:pPr>
              <w:autoSpaceDE w:val="0"/>
              <w:autoSpaceDN w:val="0"/>
              <w:adjustRightInd w:val="0"/>
              <w:ind w:right="72"/>
              <w:rPr>
                <w:sz w:val="22"/>
                <w:szCs w:val="22"/>
              </w:rPr>
            </w:pPr>
            <w:r>
              <w:rPr>
                <w:sz w:val="22"/>
                <w:szCs w:val="22"/>
              </w:rPr>
              <w:t>- Ban Thường vụ Tỉnh ủy;</w:t>
            </w:r>
          </w:p>
          <w:p w:rsidR="00CD33D0" w:rsidRDefault="00B75B89">
            <w:pPr>
              <w:autoSpaceDE w:val="0"/>
              <w:autoSpaceDN w:val="0"/>
              <w:adjustRightInd w:val="0"/>
              <w:ind w:right="72"/>
              <w:rPr>
                <w:sz w:val="22"/>
                <w:szCs w:val="22"/>
              </w:rPr>
            </w:pPr>
            <w:r>
              <w:rPr>
                <w:sz w:val="22"/>
                <w:szCs w:val="22"/>
              </w:rPr>
              <w:t xml:space="preserve">- Như </w:t>
            </w:r>
            <w:r>
              <w:rPr>
                <w:sz w:val="22"/>
                <w:szCs w:val="22"/>
                <w:lang w:val="vi-VN"/>
              </w:rPr>
              <w:t>Đ</w:t>
            </w:r>
            <w:r>
              <w:rPr>
                <w:sz w:val="22"/>
                <w:szCs w:val="22"/>
              </w:rPr>
              <w:t>iều 2;</w:t>
            </w:r>
            <w:bookmarkStart w:id="0" w:name="_GoBack"/>
            <w:bookmarkEnd w:id="0"/>
          </w:p>
          <w:p w:rsidR="00CD33D0" w:rsidRDefault="00B75B89">
            <w:pPr>
              <w:autoSpaceDE w:val="0"/>
              <w:autoSpaceDN w:val="0"/>
              <w:adjustRightInd w:val="0"/>
              <w:ind w:right="72"/>
              <w:rPr>
                <w:sz w:val="22"/>
                <w:szCs w:val="22"/>
              </w:rPr>
            </w:pPr>
            <w:r>
              <w:rPr>
                <w:sz w:val="22"/>
                <w:szCs w:val="22"/>
              </w:rPr>
              <w:t>- Ủy ban MTTQ Việt Nam tỉnh;</w:t>
            </w:r>
          </w:p>
          <w:p w:rsidR="00CD33D0" w:rsidRDefault="00B75B89">
            <w:pPr>
              <w:autoSpaceDE w:val="0"/>
              <w:autoSpaceDN w:val="0"/>
              <w:adjustRightInd w:val="0"/>
              <w:ind w:right="72"/>
              <w:rPr>
                <w:sz w:val="22"/>
                <w:szCs w:val="22"/>
              </w:rPr>
            </w:pPr>
            <w:r>
              <w:rPr>
                <w:sz w:val="22"/>
                <w:szCs w:val="22"/>
              </w:rPr>
              <w:t>- Đoàn đại biểu Quốc hội tỉnh;</w:t>
            </w:r>
          </w:p>
          <w:p w:rsidR="00CD33D0" w:rsidRDefault="00B75B89">
            <w:pPr>
              <w:autoSpaceDE w:val="0"/>
              <w:autoSpaceDN w:val="0"/>
              <w:adjustRightInd w:val="0"/>
              <w:ind w:right="72"/>
              <w:rPr>
                <w:sz w:val="22"/>
                <w:szCs w:val="22"/>
              </w:rPr>
            </w:pPr>
            <w:r>
              <w:rPr>
                <w:sz w:val="22"/>
                <w:szCs w:val="22"/>
              </w:rPr>
              <w:t xml:space="preserve">- Các sở, ban, ngành, đoàn thể tỉnh; </w:t>
            </w:r>
          </w:p>
          <w:p w:rsidR="00CD33D0" w:rsidRDefault="00B75B89">
            <w:pPr>
              <w:autoSpaceDE w:val="0"/>
              <w:autoSpaceDN w:val="0"/>
              <w:adjustRightInd w:val="0"/>
              <w:jc w:val="both"/>
              <w:rPr>
                <w:sz w:val="22"/>
                <w:szCs w:val="22"/>
              </w:rPr>
            </w:pPr>
            <w:r>
              <w:rPr>
                <w:sz w:val="22"/>
                <w:szCs w:val="22"/>
              </w:rPr>
              <w:t>- Văn phòng: Tỉnh ủy, Đoàn ĐBQH&amp;HĐND tỉnh, UBND tỉnh;</w:t>
            </w:r>
          </w:p>
          <w:p w:rsidR="00CD33D0" w:rsidRDefault="00B75B89">
            <w:pPr>
              <w:autoSpaceDE w:val="0"/>
              <w:autoSpaceDN w:val="0"/>
              <w:adjustRightInd w:val="0"/>
              <w:ind w:right="72"/>
              <w:rPr>
                <w:spacing w:val="-4"/>
                <w:sz w:val="22"/>
                <w:szCs w:val="22"/>
              </w:rPr>
            </w:pPr>
            <w:r>
              <w:rPr>
                <w:spacing w:val="-4"/>
                <w:sz w:val="22"/>
                <w:szCs w:val="22"/>
              </w:rPr>
              <w:t>- Thường trực HĐND, UBND, UBMTTQVN các xã, phường;</w:t>
            </w:r>
          </w:p>
          <w:p w:rsidR="00CD33D0" w:rsidRDefault="00B75B89">
            <w:pPr>
              <w:autoSpaceDE w:val="0"/>
              <w:autoSpaceDN w:val="0"/>
              <w:adjustRightInd w:val="0"/>
              <w:ind w:right="72"/>
              <w:rPr>
                <w:spacing w:val="-4"/>
                <w:sz w:val="22"/>
                <w:szCs w:val="22"/>
              </w:rPr>
            </w:pPr>
            <w:r>
              <w:rPr>
                <w:spacing w:val="-4"/>
                <w:sz w:val="22"/>
                <w:szCs w:val="22"/>
              </w:rPr>
              <w:t>- Sở Tư pháp (CSDLQG về pháp luật);</w:t>
            </w:r>
          </w:p>
          <w:p w:rsidR="00CD33D0" w:rsidRDefault="00B75B89">
            <w:pPr>
              <w:autoSpaceDE w:val="0"/>
              <w:autoSpaceDN w:val="0"/>
              <w:adjustRightInd w:val="0"/>
              <w:ind w:right="72"/>
              <w:rPr>
                <w:sz w:val="22"/>
                <w:szCs w:val="22"/>
              </w:rPr>
            </w:pPr>
            <w:r>
              <w:rPr>
                <w:sz w:val="22"/>
                <w:szCs w:val="22"/>
              </w:rPr>
              <w:t>- Trung tâm Thông tin - Hội nghị tỉnh;</w:t>
            </w:r>
          </w:p>
          <w:p w:rsidR="00CD33D0" w:rsidRDefault="00B75B89">
            <w:pPr>
              <w:jc w:val="both"/>
              <w:rPr>
                <w:sz w:val="22"/>
                <w:szCs w:val="22"/>
                <w:lang w:val="nl-NL"/>
              </w:rPr>
            </w:pPr>
            <w:r>
              <w:rPr>
                <w:sz w:val="22"/>
                <w:szCs w:val="22"/>
              </w:rPr>
              <w:t>- Lưu: VT.</w:t>
            </w:r>
          </w:p>
        </w:tc>
        <w:tc>
          <w:tcPr>
            <w:tcW w:w="3260" w:type="dxa"/>
          </w:tcPr>
          <w:p w:rsidR="00CD33D0" w:rsidRDefault="00B75B89">
            <w:pPr>
              <w:jc w:val="center"/>
              <w:rPr>
                <w:b/>
                <w:bCs/>
                <w:iCs/>
                <w:sz w:val="26"/>
                <w:lang w:val="vi-VN"/>
              </w:rPr>
            </w:pPr>
            <w:r>
              <w:rPr>
                <w:b/>
                <w:bCs/>
                <w:iCs/>
                <w:sz w:val="26"/>
                <w:lang w:val="vi-VN"/>
              </w:rPr>
              <w:t>CHỦ TỊCH</w:t>
            </w:r>
          </w:p>
          <w:p w:rsidR="00CD33D0" w:rsidRDefault="00CD33D0">
            <w:pPr>
              <w:jc w:val="center"/>
              <w:rPr>
                <w:b/>
                <w:bCs/>
                <w:iCs/>
                <w:sz w:val="28"/>
                <w:lang w:val="vi-VN"/>
              </w:rPr>
            </w:pPr>
          </w:p>
          <w:p w:rsidR="00CD33D0" w:rsidRDefault="00CD33D0">
            <w:pPr>
              <w:jc w:val="center"/>
              <w:rPr>
                <w:b/>
                <w:bCs/>
                <w:iCs/>
                <w:sz w:val="26"/>
                <w:lang w:val="vi-VN"/>
              </w:rPr>
            </w:pPr>
          </w:p>
          <w:p w:rsidR="00CD33D0" w:rsidRDefault="00CD33D0">
            <w:pPr>
              <w:jc w:val="center"/>
              <w:rPr>
                <w:b/>
                <w:bCs/>
                <w:iCs/>
                <w:sz w:val="26"/>
                <w:lang w:val="vi-VN"/>
              </w:rPr>
            </w:pPr>
          </w:p>
          <w:p w:rsidR="00CD33D0" w:rsidRDefault="00CD33D0">
            <w:pPr>
              <w:jc w:val="center"/>
              <w:rPr>
                <w:b/>
                <w:bCs/>
                <w:iCs/>
                <w:sz w:val="26"/>
              </w:rPr>
            </w:pPr>
          </w:p>
          <w:p w:rsidR="00CD33D0" w:rsidRDefault="00CD33D0">
            <w:pPr>
              <w:jc w:val="center"/>
              <w:rPr>
                <w:b/>
                <w:bCs/>
                <w:iCs/>
                <w:sz w:val="26"/>
              </w:rPr>
            </w:pPr>
          </w:p>
          <w:p w:rsidR="00CD33D0" w:rsidRDefault="00CD33D0">
            <w:pPr>
              <w:rPr>
                <w:b/>
                <w:bCs/>
                <w:iCs/>
                <w:sz w:val="26"/>
                <w:lang w:val="vi-VN"/>
              </w:rPr>
            </w:pPr>
          </w:p>
          <w:p w:rsidR="00CD33D0" w:rsidRDefault="00CD33D0">
            <w:pPr>
              <w:rPr>
                <w:b/>
                <w:bCs/>
                <w:iCs/>
                <w:sz w:val="26"/>
                <w:lang w:val="vi-VN"/>
              </w:rPr>
            </w:pPr>
          </w:p>
          <w:p w:rsidR="00CD33D0" w:rsidRDefault="00CD33D0">
            <w:pPr>
              <w:jc w:val="center"/>
              <w:rPr>
                <w:b/>
                <w:bCs/>
                <w:sz w:val="28"/>
                <w:szCs w:val="28"/>
              </w:rPr>
            </w:pPr>
          </w:p>
        </w:tc>
      </w:tr>
    </w:tbl>
    <w:p w:rsidR="00CD33D0" w:rsidRDefault="00CD33D0">
      <w:pPr>
        <w:rPr>
          <w:b/>
          <w:sz w:val="28"/>
          <w:szCs w:val="28"/>
          <w:lang w:val="sv-SE"/>
        </w:rPr>
      </w:pPr>
    </w:p>
    <w:p w:rsidR="00CD33D0" w:rsidRDefault="00CD33D0">
      <w:pPr>
        <w:rPr>
          <w:b/>
          <w:sz w:val="28"/>
          <w:szCs w:val="28"/>
          <w:lang w:val="sv-SE"/>
        </w:rPr>
      </w:pPr>
    </w:p>
    <w:sectPr w:rsidR="00CD33D0">
      <w:headerReference w:type="default" r:id="rId8"/>
      <w:footerReference w:type="even" r:id="rId9"/>
      <w:footerReference w:type="default" r:id="rId10"/>
      <w:pgSz w:w="11907" w:h="16840"/>
      <w:pgMar w:top="1138" w:right="1138" w:bottom="794" w:left="1699" w:header="173" w:footer="115"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40C" w:rsidRDefault="0050740C">
      <w:r>
        <w:separator/>
      </w:r>
    </w:p>
  </w:endnote>
  <w:endnote w:type="continuationSeparator" w:id="0">
    <w:p w:rsidR="0050740C" w:rsidRDefault="0050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pitch w:val="default"/>
    <w:sig w:usb0="00000000" w:usb1="0000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3D0" w:rsidRDefault="00B75B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D33D0" w:rsidRDefault="00CD33D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3D0" w:rsidRDefault="00CD33D0">
    <w:pPr>
      <w:pStyle w:val="Footer"/>
      <w:ind w:right="360"/>
      <w:jc w:val="right"/>
    </w:pPr>
  </w:p>
  <w:p w:rsidR="00CD33D0" w:rsidRDefault="00CD33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40C" w:rsidRDefault="0050740C">
      <w:r>
        <w:separator/>
      </w:r>
    </w:p>
  </w:footnote>
  <w:footnote w:type="continuationSeparator" w:id="0">
    <w:p w:rsidR="0050740C" w:rsidRDefault="005074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3D0" w:rsidRDefault="00CD33D0">
    <w:pPr>
      <w:pStyle w:val="Header"/>
      <w:jc w:val="center"/>
      <w:rPr>
        <w:lang w:val="vi-VN"/>
      </w:rPr>
    </w:pPr>
  </w:p>
  <w:p w:rsidR="00CD33D0" w:rsidRDefault="00B75B89">
    <w:pPr>
      <w:pStyle w:val="Header"/>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492158">
      <w:rPr>
        <w:noProof/>
        <w:sz w:val="28"/>
        <w:szCs w:val="28"/>
      </w:rPr>
      <w:t>4</w:t>
    </w:r>
    <w:r>
      <w:rPr>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8F6"/>
    <w:rsid w:val="00000981"/>
    <w:rsid w:val="00000A76"/>
    <w:rsid w:val="00002CAE"/>
    <w:rsid w:val="00004CB2"/>
    <w:rsid w:val="00005082"/>
    <w:rsid w:val="00005585"/>
    <w:rsid w:val="00005BCF"/>
    <w:rsid w:val="00010F41"/>
    <w:rsid w:val="000118C9"/>
    <w:rsid w:val="00012B3C"/>
    <w:rsid w:val="00012D57"/>
    <w:rsid w:val="000132F1"/>
    <w:rsid w:val="00015F69"/>
    <w:rsid w:val="000169F7"/>
    <w:rsid w:val="00017783"/>
    <w:rsid w:val="00022621"/>
    <w:rsid w:val="00022A32"/>
    <w:rsid w:val="00022C33"/>
    <w:rsid w:val="00022C8D"/>
    <w:rsid w:val="00022F51"/>
    <w:rsid w:val="00023843"/>
    <w:rsid w:val="00023DAA"/>
    <w:rsid w:val="00026D8D"/>
    <w:rsid w:val="00032F34"/>
    <w:rsid w:val="0003483E"/>
    <w:rsid w:val="00035942"/>
    <w:rsid w:val="00037F7A"/>
    <w:rsid w:val="00041922"/>
    <w:rsid w:val="00041C6C"/>
    <w:rsid w:val="00041ECC"/>
    <w:rsid w:val="000420A7"/>
    <w:rsid w:val="00042195"/>
    <w:rsid w:val="000421DD"/>
    <w:rsid w:val="00043164"/>
    <w:rsid w:val="00047EE6"/>
    <w:rsid w:val="000500F7"/>
    <w:rsid w:val="00051BDC"/>
    <w:rsid w:val="00051F2B"/>
    <w:rsid w:val="000520A6"/>
    <w:rsid w:val="00052CBE"/>
    <w:rsid w:val="00052DF8"/>
    <w:rsid w:val="00052ED6"/>
    <w:rsid w:val="00053223"/>
    <w:rsid w:val="000532C4"/>
    <w:rsid w:val="000550D2"/>
    <w:rsid w:val="000559D2"/>
    <w:rsid w:val="000562BA"/>
    <w:rsid w:val="00056FFF"/>
    <w:rsid w:val="00062BB7"/>
    <w:rsid w:val="00062F62"/>
    <w:rsid w:val="00066A4C"/>
    <w:rsid w:val="000672F2"/>
    <w:rsid w:val="0006774A"/>
    <w:rsid w:val="00071805"/>
    <w:rsid w:val="00071C9A"/>
    <w:rsid w:val="00073A5E"/>
    <w:rsid w:val="00074D50"/>
    <w:rsid w:val="0007517C"/>
    <w:rsid w:val="000779F9"/>
    <w:rsid w:val="00077C97"/>
    <w:rsid w:val="000807A0"/>
    <w:rsid w:val="000807E6"/>
    <w:rsid w:val="00080B6D"/>
    <w:rsid w:val="00082CE1"/>
    <w:rsid w:val="000832B3"/>
    <w:rsid w:val="000832D0"/>
    <w:rsid w:val="000838F4"/>
    <w:rsid w:val="00085717"/>
    <w:rsid w:val="00085776"/>
    <w:rsid w:val="00086AD9"/>
    <w:rsid w:val="00090050"/>
    <w:rsid w:val="000917DD"/>
    <w:rsid w:val="000919BF"/>
    <w:rsid w:val="0009354A"/>
    <w:rsid w:val="00093628"/>
    <w:rsid w:val="00094BCF"/>
    <w:rsid w:val="00095493"/>
    <w:rsid w:val="000A074E"/>
    <w:rsid w:val="000A0C7B"/>
    <w:rsid w:val="000A493F"/>
    <w:rsid w:val="000A6765"/>
    <w:rsid w:val="000B038B"/>
    <w:rsid w:val="000B0FC9"/>
    <w:rsid w:val="000B31ED"/>
    <w:rsid w:val="000B50FF"/>
    <w:rsid w:val="000B77CF"/>
    <w:rsid w:val="000C1DD0"/>
    <w:rsid w:val="000C3807"/>
    <w:rsid w:val="000C4F60"/>
    <w:rsid w:val="000C56A9"/>
    <w:rsid w:val="000C58F2"/>
    <w:rsid w:val="000C6262"/>
    <w:rsid w:val="000C7F3D"/>
    <w:rsid w:val="000D1281"/>
    <w:rsid w:val="000D138A"/>
    <w:rsid w:val="000D1750"/>
    <w:rsid w:val="000D1D68"/>
    <w:rsid w:val="000D232E"/>
    <w:rsid w:val="000D36FF"/>
    <w:rsid w:val="000D39BA"/>
    <w:rsid w:val="000D3F56"/>
    <w:rsid w:val="000D6BE6"/>
    <w:rsid w:val="000D7895"/>
    <w:rsid w:val="000E07D0"/>
    <w:rsid w:val="000E0C93"/>
    <w:rsid w:val="000E1623"/>
    <w:rsid w:val="000E2FCF"/>
    <w:rsid w:val="000E40A3"/>
    <w:rsid w:val="000E4263"/>
    <w:rsid w:val="000E7285"/>
    <w:rsid w:val="000F0B36"/>
    <w:rsid w:val="000F11A2"/>
    <w:rsid w:val="000F2320"/>
    <w:rsid w:val="000F3777"/>
    <w:rsid w:val="000F40F4"/>
    <w:rsid w:val="000F4299"/>
    <w:rsid w:val="000F49B1"/>
    <w:rsid w:val="000F55BE"/>
    <w:rsid w:val="000F5F90"/>
    <w:rsid w:val="000F7517"/>
    <w:rsid w:val="0010180A"/>
    <w:rsid w:val="001027D7"/>
    <w:rsid w:val="0010342F"/>
    <w:rsid w:val="00103B03"/>
    <w:rsid w:val="00103CE8"/>
    <w:rsid w:val="001042DE"/>
    <w:rsid w:val="00104EFB"/>
    <w:rsid w:val="00105227"/>
    <w:rsid w:val="0010618C"/>
    <w:rsid w:val="00106A93"/>
    <w:rsid w:val="00106C55"/>
    <w:rsid w:val="00107A36"/>
    <w:rsid w:val="00110D44"/>
    <w:rsid w:val="00112ADA"/>
    <w:rsid w:val="00112E8B"/>
    <w:rsid w:val="0011366C"/>
    <w:rsid w:val="00113A65"/>
    <w:rsid w:val="00114E4D"/>
    <w:rsid w:val="0011572E"/>
    <w:rsid w:val="00117E17"/>
    <w:rsid w:val="00120DDB"/>
    <w:rsid w:val="00121764"/>
    <w:rsid w:val="001219CA"/>
    <w:rsid w:val="001223F0"/>
    <w:rsid w:val="00122457"/>
    <w:rsid w:val="00123F58"/>
    <w:rsid w:val="00125936"/>
    <w:rsid w:val="001259EA"/>
    <w:rsid w:val="00126156"/>
    <w:rsid w:val="00127A21"/>
    <w:rsid w:val="00131CE2"/>
    <w:rsid w:val="00132760"/>
    <w:rsid w:val="001328FE"/>
    <w:rsid w:val="0013301E"/>
    <w:rsid w:val="00133031"/>
    <w:rsid w:val="00133765"/>
    <w:rsid w:val="001342B5"/>
    <w:rsid w:val="001342B6"/>
    <w:rsid w:val="00135608"/>
    <w:rsid w:val="001409A7"/>
    <w:rsid w:val="001427D6"/>
    <w:rsid w:val="00142C53"/>
    <w:rsid w:val="00143C56"/>
    <w:rsid w:val="001463D9"/>
    <w:rsid w:val="001474E4"/>
    <w:rsid w:val="00156AED"/>
    <w:rsid w:val="00157239"/>
    <w:rsid w:val="00160D87"/>
    <w:rsid w:val="001635CC"/>
    <w:rsid w:val="0016473F"/>
    <w:rsid w:val="00165E1B"/>
    <w:rsid w:val="00166CE3"/>
    <w:rsid w:val="00166E05"/>
    <w:rsid w:val="001672AB"/>
    <w:rsid w:val="00170B61"/>
    <w:rsid w:val="00173965"/>
    <w:rsid w:val="00174A3E"/>
    <w:rsid w:val="0017516C"/>
    <w:rsid w:val="00176EB2"/>
    <w:rsid w:val="00180E9A"/>
    <w:rsid w:val="00181AC4"/>
    <w:rsid w:val="00182237"/>
    <w:rsid w:val="00182D2E"/>
    <w:rsid w:val="00183CBB"/>
    <w:rsid w:val="0018650F"/>
    <w:rsid w:val="00186930"/>
    <w:rsid w:val="00186C71"/>
    <w:rsid w:val="00187F27"/>
    <w:rsid w:val="00190A1F"/>
    <w:rsid w:val="001910F8"/>
    <w:rsid w:val="00192C73"/>
    <w:rsid w:val="00192DAD"/>
    <w:rsid w:val="00195D33"/>
    <w:rsid w:val="00196137"/>
    <w:rsid w:val="001978A8"/>
    <w:rsid w:val="001A0BEC"/>
    <w:rsid w:val="001A1716"/>
    <w:rsid w:val="001A2DA6"/>
    <w:rsid w:val="001A337C"/>
    <w:rsid w:val="001A35D0"/>
    <w:rsid w:val="001A4067"/>
    <w:rsid w:val="001A49F7"/>
    <w:rsid w:val="001A510F"/>
    <w:rsid w:val="001A5BAE"/>
    <w:rsid w:val="001A715C"/>
    <w:rsid w:val="001A7904"/>
    <w:rsid w:val="001A7F4B"/>
    <w:rsid w:val="001B0C2F"/>
    <w:rsid w:val="001B138E"/>
    <w:rsid w:val="001B2DF9"/>
    <w:rsid w:val="001B383F"/>
    <w:rsid w:val="001B40C0"/>
    <w:rsid w:val="001B65AB"/>
    <w:rsid w:val="001B7AC8"/>
    <w:rsid w:val="001C0101"/>
    <w:rsid w:val="001C0205"/>
    <w:rsid w:val="001C043E"/>
    <w:rsid w:val="001C08B6"/>
    <w:rsid w:val="001C0AB7"/>
    <w:rsid w:val="001C0C47"/>
    <w:rsid w:val="001C2C7E"/>
    <w:rsid w:val="001C3785"/>
    <w:rsid w:val="001C4A18"/>
    <w:rsid w:val="001C6904"/>
    <w:rsid w:val="001C6ADB"/>
    <w:rsid w:val="001C7487"/>
    <w:rsid w:val="001D2905"/>
    <w:rsid w:val="001D3027"/>
    <w:rsid w:val="001D3FD8"/>
    <w:rsid w:val="001D4107"/>
    <w:rsid w:val="001D6729"/>
    <w:rsid w:val="001D7D1E"/>
    <w:rsid w:val="001E0EF6"/>
    <w:rsid w:val="001E2A76"/>
    <w:rsid w:val="001E2AA6"/>
    <w:rsid w:val="001E2D4A"/>
    <w:rsid w:val="001E31BB"/>
    <w:rsid w:val="001E4A47"/>
    <w:rsid w:val="001E4A5E"/>
    <w:rsid w:val="001E686E"/>
    <w:rsid w:val="001E6C73"/>
    <w:rsid w:val="001E74E2"/>
    <w:rsid w:val="001F1A4A"/>
    <w:rsid w:val="001F3B3A"/>
    <w:rsid w:val="001F5401"/>
    <w:rsid w:val="001F552E"/>
    <w:rsid w:val="001F57F1"/>
    <w:rsid w:val="00201126"/>
    <w:rsid w:val="00203DAB"/>
    <w:rsid w:val="002055C7"/>
    <w:rsid w:val="002057A1"/>
    <w:rsid w:val="00206C5D"/>
    <w:rsid w:val="002075F6"/>
    <w:rsid w:val="002102BA"/>
    <w:rsid w:val="0021038F"/>
    <w:rsid w:val="00213193"/>
    <w:rsid w:val="00213520"/>
    <w:rsid w:val="00214EEE"/>
    <w:rsid w:val="0021506F"/>
    <w:rsid w:val="002157B0"/>
    <w:rsid w:val="00215F8E"/>
    <w:rsid w:val="0021618E"/>
    <w:rsid w:val="002174E7"/>
    <w:rsid w:val="00217DC5"/>
    <w:rsid w:val="00220B29"/>
    <w:rsid w:val="00224105"/>
    <w:rsid w:val="0022514C"/>
    <w:rsid w:val="00226012"/>
    <w:rsid w:val="002303D4"/>
    <w:rsid w:val="0023149A"/>
    <w:rsid w:val="00235ABB"/>
    <w:rsid w:val="00236015"/>
    <w:rsid w:val="00236D79"/>
    <w:rsid w:val="00240C43"/>
    <w:rsid w:val="00243278"/>
    <w:rsid w:val="00244581"/>
    <w:rsid w:val="002450B0"/>
    <w:rsid w:val="00245589"/>
    <w:rsid w:val="0024599D"/>
    <w:rsid w:val="00246133"/>
    <w:rsid w:val="00246B56"/>
    <w:rsid w:val="00250461"/>
    <w:rsid w:val="002510C9"/>
    <w:rsid w:val="0025177F"/>
    <w:rsid w:val="002522AE"/>
    <w:rsid w:val="00252977"/>
    <w:rsid w:val="00252EA6"/>
    <w:rsid w:val="00254134"/>
    <w:rsid w:val="00254FAD"/>
    <w:rsid w:val="002602FF"/>
    <w:rsid w:val="002604A8"/>
    <w:rsid w:val="00260D83"/>
    <w:rsid w:val="002616F5"/>
    <w:rsid w:val="00261FC5"/>
    <w:rsid w:val="00262149"/>
    <w:rsid w:val="002641EB"/>
    <w:rsid w:val="0026516C"/>
    <w:rsid w:val="002653E8"/>
    <w:rsid w:val="002667A9"/>
    <w:rsid w:val="0026707E"/>
    <w:rsid w:val="0027104C"/>
    <w:rsid w:val="00272E48"/>
    <w:rsid w:val="00272FB5"/>
    <w:rsid w:val="00275E2B"/>
    <w:rsid w:val="00276CFE"/>
    <w:rsid w:val="00277F10"/>
    <w:rsid w:val="00280B18"/>
    <w:rsid w:val="00283F52"/>
    <w:rsid w:val="0028592E"/>
    <w:rsid w:val="00285C75"/>
    <w:rsid w:val="00285FF5"/>
    <w:rsid w:val="00286D60"/>
    <w:rsid w:val="00287070"/>
    <w:rsid w:val="00287562"/>
    <w:rsid w:val="002879CB"/>
    <w:rsid w:val="00290044"/>
    <w:rsid w:val="002909EB"/>
    <w:rsid w:val="00290BA7"/>
    <w:rsid w:val="00290BFE"/>
    <w:rsid w:val="0029329A"/>
    <w:rsid w:val="00294CD3"/>
    <w:rsid w:val="002954BB"/>
    <w:rsid w:val="002957AB"/>
    <w:rsid w:val="00297287"/>
    <w:rsid w:val="00297522"/>
    <w:rsid w:val="00297708"/>
    <w:rsid w:val="002A19AB"/>
    <w:rsid w:val="002A1C3C"/>
    <w:rsid w:val="002A203C"/>
    <w:rsid w:val="002A25E5"/>
    <w:rsid w:val="002A2EC7"/>
    <w:rsid w:val="002A4293"/>
    <w:rsid w:val="002A459B"/>
    <w:rsid w:val="002A66F1"/>
    <w:rsid w:val="002A6F97"/>
    <w:rsid w:val="002A7CAF"/>
    <w:rsid w:val="002B044C"/>
    <w:rsid w:val="002B0DF5"/>
    <w:rsid w:val="002B2D7F"/>
    <w:rsid w:val="002B395A"/>
    <w:rsid w:val="002B3E97"/>
    <w:rsid w:val="002B44A9"/>
    <w:rsid w:val="002B7055"/>
    <w:rsid w:val="002C01FC"/>
    <w:rsid w:val="002C0539"/>
    <w:rsid w:val="002C0CED"/>
    <w:rsid w:val="002C0FAD"/>
    <w:rsid w:val="002C18D9"/>
    <w:rsid w:val="002C2F17"/>
    <w:rsid w:val="002C3D01"/>
    <w:rsid w:val="002C53B5"/>
    <w:rsid w:val="002C58F6"/>
    <w:rsid w:val="002C5F2F"/>
    <w:rsid w:val="002C7677"/>
    <w:rsid w:val="002D1C4B"/>
    <w:rsid w:val="002D2823"/>
    <w:rsid w:val="002D4285"/>
    <w:rsid w:val="002D50E5"/>
    <w:rsid w:val="002D51FB"/>
    <w:rsid w:val="002D694C"/>
    <w:rsid w:val="002E220A"/>
    <w:rsid w:val="002E273B"/>
    <w:rsid w:val="002E2E55"/>
    <w:rsid w:val="002E54F7"/>
    <w:rsid w:val="002E71AA"/>
    <w:rsid w:val="002E7442"/>
    <w:rsid w:val="002E7DCC"/>
    <w:rsid w:val="002F0341"/>
    <w:rsid w:val="002F0577"/>
    <w:rsid w:val="002F20B7"/>
    <w:rsid w:val="002F27ED"/>
    <w:rsid w:val="002F293A"/>
    <w:rsid w:val="002F31F3"/>
    <w:rsid w:val="002F3254"/>
    <w:rsid w:val="002F4925"/>
    <w:rsid w:val="002F4C01"/>
    <w:rsid w:val="002F56B1"/>
    <w:rsid w:val="002F72D2"/>
    <w:rsid w:val="00300C26"/>
    <w:rsid w:val="00302C16"/>
    <w:rsid w:val="00302DC0"/>
    <w:rsid w:val="00302E8D"/>
    <w:rsid w:val="00304B5C"/>
    <w:rsid w:val="00306864"/>
    <w:rsid w:val="00310CA8"/>
    <w:rsid w:val="00310E93"/>
    <w:rsid w:val="0031190E"/>
    <w:rsid w:val="003122CA"/>
    <w:rsid w:val="00312F48"/>
    <w:rsid w:val="0031357C"/>
    <w:rsid w:val="00314340"/>
    <w:rsid w:val="003167A4"/>
    <w:rsid w:val="00316C22"/>
    <w:rsid w:val="00323242"/>
    <w:rsid w:val="003235E8"/>
    <w:rsid w:val="00323D62"/>
    <w:rsid w:val="00324FFA"/>
    <w:rsid w:val="00326178"/>
    <w:rsid w:val="003268EF"/>
    <w:rsid w:val="00326B7F"/>
    <w:rsid w:val="003274DD"/>
    <w:rsid w:val="0032759C"/>
    <w:rsid w:val="00330CDB"/>
    <w:rsid w:val="00331D96"/>
    <w:rsid w:val="00331F73"/>
    <w:rsid w:val="00332584"/>
    <w:rsid w:val="003329EB"/>
    <w:rsid w:val="00332DE2"/>
    <w:rsid w:val="003339FE"/>
    <w:rsid w:val="00334440"/>
    <w:rsid w:val="00335FB2"/>
    <w:rsid w:val="0033659F"/>
    <w:rsid w:val="00337BE9"/>
    <w:rsid w:val="00337D58"/>
    <w:rsid w:val="00341039"/>
    <w:rsid w:val="00341962"/>
    <w:rsid w:val="00341D37"/>
    <w:rsid w:val="00341DA1"/>
    <w:rsid w:val="003421AA"/>
    <w:rsid w:val="00346A25"/>
    <w:rsid w:val="003508FB"/>
    <w:rsid w:val="00350CD3"/>
    <w:rsid w:val="00354886"/>
    <w:rsid w:val="00354A5C"/>
    <w:rsid w:val="0035764A"/>
    <w:rsid w:val="00362472"/>
    <w:rsid w:val="0036282D"/>
    <w:rsid w:val="003653EA"/>
    <w:rsid w:val="0036604E"/>
    <w:rsid w:val="003666F7"/>
    <w:rsid w:val="003676E3"/>
    <w:rsid w:val="0037079C"/>
    <w:rsid w:val="003729B1"/>
    <w:rsid w:val="003752FC"/>
    <w:rsid w:val="00380A20"/>
    <w:rsid w:val="0038233F"/>
    <w:rsid w:val="00382A29"/>
    <w:rsid w:val="003852AC"/>
    <w:rsid w:val="00385D59"/>
    <w:rsid w:val="003873E1"/>
    <w:rsid w:val="00390FE0"/>
    <w:rsid w:val="00392F56"/>
    <w:rsid w:val="003952DF"/>
    <w:rsid w:val="0039547F"/>
    <w:rsid w:val="003A0266"/>
    <w:rsid w:val="003A0B1C"/>
    <w:rsid w:val="003A1331"/>
    <w:rsid w:val="003A14CA"/>
    <w:rsid w:val="003A1A48"/>
    <w:rsid w:val="003A1B83"/>
    <w:rsid w:val="003A1E70"/>
    <w:rsid w:val="003A3C66"/>
    <w:rsid w:val="003A47AA"/>
    <w:rsid w:val="003B23DE"/>
    <w:rsid w:val="003B265D"/>
    <w:rsid w:val="003B2706"/>
    <w:rsid w:val="003B2AD9"/>
    <w:rsid w:val="003B3AEF"/>
    <w:rsid w:val="003B4ECD"/>
    <w:rsid w:val="003B4F70"/>
    <w:rsid w:val="003B7DA2"/>
    <w:rsid w:val="003C0615"/>
    <w:rsid w:val="003C2184"/>
    <w:rsid w:val="003C2F6F"/>
    <w:rsid w:val="003C49C8"/>
    <w:rsid w:val="003C4D7B"/>
    <w:rsid w:val="003C6725"/>
    <w:rsid w:val="003D35AA"/>
    <w:rsid w:val="003D3B0D"/>
    <w:rsid w:val="003D3EC1"/>
    <w:rsid w:val="003D4035"/>
    <w:rsid w:val="003D46CA"/>
    <w:rsid w:val="003D6639"/>
    <w:rsid w:val="003D6720"/>
    <w:rsid w:val="003D7B09"/>
    <w:rsid w:val="003E0209"/>
    <w:rsid w:val="003E22F9"/>
    <w:rsid w:val="003E2D17"/>
    <w:rsid w:val="003F0A7B"/>
    <w:rsid w:val="003F2269"/>
    <w:rsid w:val="003F2593"/>
    <w:rsid w:val="003F338B"/>
    <w:rsid w:val="003F3CC2"/>
    <w:rsid w:val="003F40AA"/>
    <w:rsid w:val="003F469E"/>
    <w:rsid w:val="003F47DA"/>
    <w:rsid w:val="003F6B5F"/>
    <w:rsid w:val="003F74BF"/>
    <w:rsid w:val="003F78E1"/>
    <w:rsid w:val="004009F5"/>
    <w:rsid w:val="00400B94"/>
    <w:rsid w:val="00400BB7"/>
    <w:rsid w:val="00402066"/>
    <w:rsid w:val="0040216F"/>
    <w:rsid w:val="004023A3"/>
    <w:rsid w:val="00402FE5"/>
    <w:rsid w:val="0040307F"/>
    <w:rsid w:val="004034B9"/>
    <w:rsid w:val="00403BA5"/>
    <w:rsid w:val="00403C4B"/>
    <w:rsid w:val="00405946"/>
    <w:rsid w:val="00410E44"/>
    <w:rsid w:val="00411FE5"/>
    <w:rsid w:val="004124FA"/>
    <w:rsid w:val="00415796"/>
    <w:rsid w:val="00415954"/>
    <w:rsid w:val="00420C5E"/>
    <w:rsid w:val="0042369E"/>
    <w:rsid w:val="00426746"/>
    <w:rsid w:val="004272A0"/>
    <w:rsid w:val="00427513"/>
    <w:rsid w:val="0042781B"/>
    <w:rsid w:val="00432D74"/>
    <w:rsid w:val="00433463"/>
    <w:rsid w:val="0043452A"/>
    <w:rsid w:val="00434A0E"/>
    <w:rsid w:val="00435AD4"/>
    <w:rsid w:val="00440AF3"/>
    <w:rsid w:val="00441167"/>
    <w:rsid w:val="00441E6E"/>
    <w:rsid w:val="0044409D"/>
    <w:rsid w:val="00445822"/>
    <w:rsid w:val="004460AE"/>
    <w:rsid w:val="0044719B"/>
    <w:rsid w:val="00447434"/>
    <w:rsid w:val="00451F88"/>
    <w:rsid w:val="0045226B"/>
    <w:rsid w:val="004539EB"/>
    <w:rsid w:val="00454E3C"/>
    <w:rsid w:val="0045534E"/>
    <w:rsid w:val="00455AC8"/>
    <w:rsid w:val="004602B7"/>
    <w:rsid w:val="00460306"/>
    <w:rsid w:val="00470748"/>
    <w:rsid w:val="00470A31"/>
    <w:rsid w:val="00471778"/>
    <w:rsid w:val="00473FDE"/>
    <w:rsid w:val="00474EB9"/>
    <w:rsid w:val="004754BD"/>
    <w:rsid w:val="0047783E"/>
    <w:rsid w:val="00480699"/>
    <w:rsid w:val="0048255F"/>
    <w:rsid w:val="00483D4D"/>
    <w:rsid w:val="00486778"/>
    <w:rsid w:val="004905FC"/>
    <w:rsid w:val="00492158"/>
    <w:rsid w:val="00492F9C"/>
    <w:rsid w:val="00494524"/>
    <w:rsid w:val="00494636"/>
    <w:rsid w:val="00494B32"/>
    <w:rsid w:val="0049762A"/>
    <w:rsid w:val="00497FBC"/>
    <w:rsid w:val="004A0014"/>
    <w:rsid w:val="004A1895"/>
    <w:rsid w:val="004A1EF4"/>
    <w:rsid w:val="004A3679"/>
    <w:rsid w:val="004A3B25"/>
    <w:rsid w:val="004A3EB8"/>
    <w:rsid w:val="004A4E8D"/>
    <w:rsid w:val="004A4F6C"/>
    <w:rsid w:val="004A5631"/>
    <w:rsid w:val="004A5B19"/>
    <w:rsid w:val="004A6A68"/>
    <w:rsid w:val="004A72AD"/>
    <w:rsid w:val="004B2659"/>
    <w:rsid w:val="004B2885"/>
    <w:rsid w:val="004B44A0"/>
    <w:rsid w:val="004B5805"/>
    <w:rsid w:val="004B6929"/>
    <w:rsid w:val="004B6BCA"/>
    <w:rsid w:val="004C08C9"/>
    <w:rsid w:val="004C33FC"/>
    <w:rsid w:val="004C423C"/>
    <w:rsid w:val="004C60DA"/>
    <w:rsid w:val="004C6DE9"/>
    <w:rsid w:val="004D08D9"/>
    <w:rsid w:val="004D4966"/>
    <w:rsid w:val="004D6194"/>
    <w:rsid w:val="004D6C8F"/>
    <w:rsid w:val="004E038D"/>
    <w:rsid w:val="004E1179"/>
    <w:rsid w:val="004E3955"/>
    <w:rsid w:val="004E5195"/>
    <w:rsid w:val="004E5DD3"/>
    <w:rsid w:val="004E784B"/>
    <w:rsid w:val="004E7C4B"/>
    <w:rsid w:val="004E7EE8"/>
    <w:rsid w:val="004F0280"/>
    <w:rsid w:val="004F07F6"/>
    <w:rsid w:val="004F25E7"/>
    <w:rsid w:val="004F2813"/>
    <w:rsid w:val="004F3961"/>
    <w:rsid w:val="004F422C"/>
    <w:rsid w:val="004F5BE1"/>
    <w:rsid w:val="004F639F"/>
    <w:rsid w:val="004F7A8B"/>
    <w:rsid w:val="00500309"/>
    <w:rsid w:val="00500C9C"/>
    <w:rsid w:val="005044B2"/>
    <w:rsid w:val="00504995"/>
    <w:rsid w:val="0050644D"/>
    <w:rsid w:val="00506B70"/>
    <w:rsid w:val="0050740C"/>
    <w:rsid w:val="0051081C"/>
    <w:rsid w:val="00511189"/>
    <w:rsid w:val="005118DF"/>
    <w:rsid w:val="00512553"/>
    <w:rsid w:val="00513039"/>
    <w:rsid w:val="00514800"/>
    <w:rsid w:val="00514EF3"/>
    <w:rsid w:val="005152A3"/>
    <w:rsid w:val="00515DD7"/>
    <w:rsid w:val="0051689B"/>
    <w:rsid w:val="00516F0B"/>
    <w:rsid w:val="00517B9F"/>
    <w:rsid w:val="00517FA3"/>
    <w:rsid w:val="00520FC3"/>
    <w:rsid w:val="00521FAB"/>
    <w:rsid w:val="00523DED"/>
    <w:rsid w:val="005240EE"/>
    <w:rsid w:val="005245B9"/>
    <w:rsid w:val="005266EC"/>
    <w:rsid w:val="0052684C"/>
    <w:rsid w:val="00530936"/>
    <w:rsid w:val="00531607"/>
    <w:rsid w:val="005316AD"/>
    <w:rsid w:val="00531BF3"/>
    <w:rsid w:val="00532E0F"/>
    <w:rsid w:val="00534C1D"/>
    <w:rsid w:val="00536733"/>
    <w:rsid w:val="005369CE"/>
    <w:rsid w:val="00537E73"/>
    <w:rsid w:val="00540C51"/>
    <w:rsid w:val="0054127C"/>
    <w:rsid w:val="005413DD"/>
    <w:rsid w:val="00541402"/>
    <w:rsid w:val="0054199F"/>
    <w:rsid w:val="00541FBD"/>
    <w:rsid w:val="00542B1F"/>
    <w:rsid w:val="005468E9"/>
    <w:rsid w:val="00547F9E"/>
    <w:rsid w:val="005516BA"/>
    <w:rsid w:val="0055245A"/>
    <w:rsid w:val="005542DE"/>
    <w:rsid w:val="0055505A"/>
    <w:rsid w:val="00557919"/>
    <w:rsid w:val="00561C95"/>
    <w:rsid w:val="00562A6E"/>
    <w:rsid w:val="00563F5F"/>
    <w:rsid w:val="005647D3"/>
    <w:rsid w:val="005656D1"/>
    <w:rsid w:val="0056591A"/>
    <w:rsid w:val="00566556"/>
    <w:rsid w:val="00570E33"/>
    <w:rsid w:val="005712B5"/>
    <w:rsid w:val="005713CC"/>
    <w:rsid w:val="00571440"/>
    <w:rsid w:val="00572E41"/>
    <w:rsid w:val="00572E98"/>
    <w:rsid w:val="00574453"/>
    <w:rsid w:val="005817E8"/>
    <w:rsid w:val="00581B12"/>
    <w:rsid w:val="00582083"/>
    <w:rsid w:val="00590410"/>
    <w:rsid w:val="00590C0D"/>
    <w:rsid w:val="00592018"/>
    <w:rsid w:val="00592459"/>
    <w:rsid w:val="005924FF"/>
    <w:rsid w:val="00595EE2"/>
    <w:rsid w:val="005A009E"/>
    <w:rsid w:val="005A039E"/>
    <w:rsid w:val="005A0D38"/>
    <w:rsid w:val="005A1554"/>
    <w:rsid w:val="005A1DCC"/>
    <w:rsid w:val="005A2789"/>
    <w:rsid w:val="005A3406"/>
    <w:rsid w:val="005A3F2D"/>
    <w:rsid w:val="005A4130"/>
    <w:rsid w:val="005A43A0"/>
    <w:rsid w:val="005B0920"/>
    <w:rsid w:val="005B22CD"/>
    <w:rsid w:val="005B3222"/>
    <w:rsid w:val="005B3B71"/>
    <w:rsid w:val="005B3BBF"/>
    <w:rsid w:val="005B3C3F"/>
    <w:rsid w:val="005B4299"/>
    <w:rsid w:val="005B4DD7"/>
    <w:rsid w:val="005B69BC"/>
    <w:rsid w:val="005B7943"/>
    <w:rsid w:val="005C035C"/>
    <w:rsid w:val="005C16B2"/>
    <w:rsid w:val="005C1764"/>
    <w:rsid w:val="005C3AB7"/>
    <w:rsid w:val="005D2E38"/>
    <w:rsid w:val="005D42EE"/>
    <w:rsid w:val="005D44D6"/>
    <w:rsid w:val="005D61CF"/>
    <w:rsid w:val="005D7347"/>
    <w:rsid w:val="005E0B86"/>
    <w:rsid w:val="005E170C"/>
    <w:rsid w:val="005E1ACA"/>
    <w:rsid w:val="005E2648"/>
    <w:rsid w:val="005E320C"/>
    <w:rsid w:val="005E3760"/>
    <w:rsid w:val="005E4F98"/>
    <w:rsid w:val="005E66B1"/>
    <w:rsid w:val="005F0AFF"/>
    <w:rsid w:val="005F207B"/>
    <w:rsid w:val="005F25AE"/>
    <w:rsid w:val="005F25C2"/>
    <w:rsid w:val="005F2E98"/>
    <w:rsid w:val="005F7073"/>
    <w:rsid w:val="005F76E1"/>
    <w:rsid w:val="005F7A81"/>
    <w:rsid w:val="005F7CB2"/>
    <w:rsid w:val="006048E4"/>
    <w:rsid w:val="00611022"/>
    <w:rsid w:val="006120D1"/>
    <w:rsid w:val="00612192"/>
    <w:rsid w:val="006124B3"/>
    <w:rsid w:val="006127A8"/>
    <w:rsid w:val="0061449E"/>
    <w:rsid w:val="00620869"/>
    <w:rsid w:val="0062174D"/>
    <w:rsid w:val="00622F13"/>
    <w:rsid w:val="00624244"/>
    <w:rsid w:val="00624A25"/>
    <w:rsid w:val="00624C22"/>
    <w:rsid w:val="0062685D"/>
    <w:rsid w:val="00626876"/>
    <w:rsid w:val="00626904"/>
    <w:rsid w:val="00626C31"/>
    <w:rsid w:val="00626C4F"/>
    <w:rsid w:val="00630374"/>
    <w:rsid w:val="006305E8"/>
    <w:rsid w:val="006360C7"/>
    <w:rsid w:val="00636DA4"/>
    <w:rsid w:val="00640393"/>
    <w:rsid w:val="00640B8A"/>
    <w:rsid w:val="00641BFE"/>
    <w:rsid w:val="0064243D"/>
    <w:rsid w:val="0064297D"/>
    <w:rsid w:val="00642E89"/>
    <w:rsid w:val="00643D88"/>
    <w:rsid w:val="006453E7"/>
    <w:rsid w:val="006457FC"/>
    <w:rsid w:val="00646644"/>
    <w:rsid w:val="00647408"/>
    <w:rsid w:val="00650C77"/>
    <w:rsid w:val="00654398"/>
    <w:rsid w:val="006554A1"/>
    <w:rsid w:val="00655567"/>
    <w:rsid w:val="0066019A"/>
    <w:rsid w:val="00663F28"/>
    <w:rsid w:val="0066504A"/>
    <w:rsid w:val="00670829"/>
    <w:rsid w:val="00671299"/>
    <w:rsid w:val="0067154D"/>
    <w:rsid w:val="00674A11"/>
    <w:rsid w:val="00674F3E"/>
    <w:rsid w:val="00677E5F"/>
    <w:rsid w:val="0068186A"/>
    <w:rsid w:val="006848AE"/>
    <w:rsid w:val="00684F3F"/>
    <w:rsid w:val="00684F65"/>
    <w:rsid w:val="006864B9"/>
    <w:rsid w:val="006876A2"/>
    <w:rsid w:val="00691027"/>
    <w:rsid w:val="006925B2"/>
    <w:rsid w:val="00692E59"/>
    <w:rsid w:val="006939B1"/>
    <w:rsid w:val="006939EA"/>
    <w:rsid w:val="00696999"/>
    <w:rsid w:val="006969C3"/>
    <w:rsid w:val="006A0186"/>
    <w:rsid w:val="006A058C"/>
    <w:rsid w:val="006A0CB2"/>
    <w:rsid w:val="006A0FFC"/>
    <w:rsid w:val="006A1202"/>
    <w:rsid w:val="006A1437"/>
    <w:rsid w:val="006A1C4A"/>
    <w:rsid w:val="006A1EE7"/>
    <w:rsid w:val="006A3669"/>
    <w:rsid w:val="006A68CA"/>
    <w:rsid w:val="006A7260"/>
    <w:rsid w:val="006A7938"/>
    <w:rsid w:val="006A7A9C"/>
    <w:rsid w:val="006B5A58"/>
    <w:rsid w:val="006B60E8"/>
    <w:rsid w:val="006B695C"/>
    <w:rsid w:val="006B70E3"/>
    <w:rsid w:val="006B7395"/>
    <w:rsid w:val="006B76F0"/>
    <w:rsid w:val="006C178E"/>
    <w:rsid w:val="006C43BB"/>
    <w:rsid w:val="006C517C"/>
    <w:rsid w:val="006C6A68"/>
    <w:rsid w:val="006D1518"/>
    <w:rsid w:val="006D46E2"/>
    <w:rsid w:val="006D4E50"/>
    <w:rsid w:val="006D63C1"/>
    <w:rsid w:val="006D7E4D"/>
    <w:rsid w:val="006E005D"/>
    <w:rsid w:val="006E0822"/>
    <w:rsid w:val="006E0D22"/>
    <w:rsid w:val="006E0D50"/>
    <w:rsid w:val="006E102C"/>
    <w:rsid w:val="006E1D2E"/>
    <w:rsid w:val="006E1DDD"/>
    <w:rsid w:val="006E3727"/>
    <w:rsid w:val="006E42C4"/>
    <w:rsid w:val="006E479B"/>
    <w:rsid w:val="006E7D38"/>
    <w:rsid w:val="006E7FFB"/>
    <w:rsid w:val="006F15B0"/>
    <w:rsid w:val="00700B01"/>
    <w:rsid w:val="007036DE"/>
    <w:rsid w:val="0070439C"/>
    <w:rsid w:val="00710891"/>
    <w:rsid w:val="00710937"/>
    <w:rsid w:val="0071167C"/>
    <w:rsid w:val="00711FC5"/>
    <w:rsid w:val="007124AD"/>
    <w:rsid w:val="00713788"/>
    <w:rsid w:val="00714ED9"/>
    <w:rsid w:val="00716777"/>
    <w:rsid w:val="00717486"/>
    <w:rsid w:val="00717D4F"/>
    <w:rsid w:val="00721051"/>
    <w:rsid w:val="00721375"/>
    <w:rsid w:val="00721508"/>
    <w:rsid w:val="00721EA5"/>
    <w:rsid w:val="007220C4"/>
    <w:rsid w:val="007227E9"/>
    <w:rsid w:val="00722A40"/>
    <w:rsid w:val="00723184"/>
    <w:rsid w:val="00723515"/>
    <w:rsid w:val="007237A0"/>
    <w:rsid w:val="00723B3D"/>
    <w:rsid w:val="007240CD"/>
    <w:rsid w:val="0072431A"/>
    <w:rsid w:val="007245C4"/>
    <w:rsid w:val="00724AE5"/>
    <w:rsid w:val="00724FB2"/>
    <w:rsid w:val="00725B41"/>
    <w:rsid w:val="00725CC9"/>
    <w:rsid w:val="007309F5"/>
    <w:rsid w:val="00734EC0"/>
    <w:rsid w:val="00736D29"/>
    <w:rsid w:val="00740BF5"/>
    <w:rsid w:val="007410F3"/>
    <w:rsid w:val="00743D9F"/>
    <w:rsid w:val="007448C4"/>
    <w:rsid w:val="00744B08"/>
    <w:rsid w:val="00750C6A"/>
    <w:rsid w:val="00750DA1"/>
    <w:rsid w:val="0075105D"/>
    <w:rsid w:val="007514DF"/>
    <w:rsid w:val="00751FCB"/>
    <w:rsid w:val="0075208B"/>
    <w:rsid w:val="00753635"/>
    <w:rsid w:val="007536C6"/>
    <w:rsid w:val="00754A9D"/>
    <w:rsid w:val="00754B2D"/>
    <w:rsid w:val="00757FFA"/>
    <w:rsid w:val="00761C84"/>
    <w:rsid w:val="007626A9"/>
    <w:rsid w:val="007653F0"/>
    <w:rsid w:val="0076584F"/>
    <w:rsid w:val="00765E5E"/>
    <w:rsid w:val="00766ABB"/>
    <w:rsid w:val="0077026D"/>
    <w:rsid w:val="00772287"/>
    <w:rsid w:val="00773CDF"/>
    <w:rsid w:val="007748BE"/>
    <w:rsid w:val="00774FE1"/>
    <w:rsid w:val="0077509B"/>
    <w:rsid w:val="00775582"/>
    <w:rsid w:val="007755A5"/>
    <w:rsid w:val="00777104"/>
    <w:rsid w:val="007807A5"/>
    <w:rsid w:val="00781185"/>
    <w:rsid w:val="00781272"/>
    <w:rsid w:val="00781A5E"/>
    <w:rsid w:val="0078243E"/>
    <w:rsid w:val="00782851"/>
    <w:rsid w:val="007832B2"/>
    <w:rsid w:val="007837CE"/>
    <w:rsid w:val="00783905"/>
    <w:rsid w:val="00784990"/>
    <w:rsid w:val="00787F51"/>
    <w:rsid w:val="0079084C"/>
    <w:rsid w:val="00791E7C"/>
    <w:rsid w:val="007922E7"/>
    <w:rsid w:val="00794CE9"/>
    <w:rsid w:val="00796397"/>
    <w:rsid w:val="00796829"/>
    <w:rsid w:val="00797A9B"/>
    <w:rsid w:val="007A30DF"/>
    <w:rsid w:val="007A5DA3"/>
    <w:rsid w:val="007A66EE"/>
    <w:rsid w:val="007A6930"/>
    <w:rsid w:val="007B0505"/>
    <w:rsid w:val="007B09AB"/>
    <w:rsid w:val="007B15F2"/>
    <w:rsid w:val="007B22D6"/>
    <w:rsid w:val="007B2A62"/>
    <w:rsid w:val="007B5151"/>
    <w:rsid w:val="007B630F"/>
    <w:rsid w:val="007B65CE"/>
    <w:rsid w:val="007B697B"/>
    <w:rsid w:val="007B6C49"/>
    <w:rsid w:val="007B74CA"/>
    <w:rsid w:val="007B7DE8"/>
    <w:rsid w:val="007C0C2A"/>
    <w:rsid w:val="007C1669"/>
    <w:rsid w:val="007C1835"/>
    <w:rsid w:val="007C194A"/>
    <w:rsid w:val="007C292D"/>
    <w:rsid w:val="007C2B0E"/>
    <w:rsid w:val="007C3437"/>
    <w:rsid w:val="007C48B9"/>
    <w:rsid w:val="007C4D2D"/>
    <w:rsid w:val="007C5501"/>
    <w:rsid w:val="007C5B90"/>
    <w:rsid w:val="007C5CC2"/>
    <w:rsid w:val="007C6064"/>
    <w:rsid w:val="007C60A1"/>
    <w:rsid w:val="007C6882"/>
    <w:rsid w:val="007C6A54"/>
    <w:rsid w:val="007C765D"/>
    <w:rsid w:val="007D46E0"/>
    <w:rsid w:val="007D4D82"/>
    <w:rsid w:val="007D6E05"/>
    <w:rsid w:val="007E1B2E"/>
    <w:rsid w:val="007E46F7"/>
    <w:rsid w:val="007E55D8"/>
    <w:rsid w:val="007E660E"/>
    <w:rsid w:val="007F0BC4"/>
    <w:rsid w:val="007F4142"/>
    <w:rsid w:val="007F567E"/>
    <w:rsid w:val="007F583D"/>
    <w:rsid w:val="007F609F"/>
    <w:rsid w:val="007F6D6D"/>
    <w:rsid w:val="00801504"/>
    <w:rsid w:val="00802949"/>
    <w:rsid w:val="00802CF4"/>
    <w:rsid w:val="00803202"/>
    <w:rsid w:val="00803A1C"/>
    <w:rsid w:val="0080457E"/>
    <w:rsid w:val="008048CD"/>
    <w:rsid w:val="00805C1B"/>
    <w:rsid w:val="00805C4A"/>
    <w:rsid w:val="00812896"/>
    <w:rsid w:val="00813C53"/>
    <w:rsid w:val="00813FBB"/>
    <w:rsid w:val="00816EED"/>
    <w:rsid w:val="008215E3"/>
    <w:rsid w:val="00822849"/>
    <w:rsid w:val="008236ED"/>
    <w:rsid w:val="008255B2"/>
    <w:rsid w:val="008266A1"/>
    <w:rsid w:val="0082699B"/>
    <w:rsid w:val="00830D17"/>
    <w:rsid w:val="00830E75"/>
    <w:rsid w:val="008332C0"/>
    <w:rsid w:val="00833469"/>
    <w:rsid w:val="00833A10"/>
    <w:rsid w:val="00833E0D"/>
    <w:rsid w:val="00834400"/>
    <w:rsid w:val="008345AD"/>
    <w:rsid w:val="0083650C"/>
    <w:rsid w:val="00836616"/>
    <w:rsid w:val="00840411"/>
    <w:rsid w:val="008406D6"/>
    <w:rsid w:val="00840FC1"/>
    <w:rsid w:val="0084136C"/>
    <w:rsid w:val="00842B7E"/>
    <w:rsid w:val="00844DC2"/>
    <w:rsid w:val="0084529A"/>
    <w:rsid w:val="008452E7"/>
    <w:rsid w:val="00846EB2"/>
    <w:rsid w:val="0084716A"/>
    <w:rsid w:val="00850CF2"/>
    <w:rsid w:val="00851485"/>
    <w:rsid w:val="00852C42"/>
    <w:rsid w:val="008543E7"/>
    <w:rsid w:val="008564EB"/>
    <w:rsid w:val="008573DA"/>
    <w:rsid w:val="008574E3"/>
    <w:rsid w:val="00857540"/>
    <w:rsid w:val="00857C46"/>
    <w:rsid w:val="0086034B"/>
    <w:rsid w:val="00861FEB"/>
    <w:rsid w:val="0086249F"/>
    <w:rsid w:val="00865AF5"/>
    <w:rsid w:val="0086731F"/>
    <w:rsid w:val="00871494"/>
    <w:rsid w:val="00871C32"/>
    <w:rsid w:val="008722E8"/>
    <w:rsid w:val="00872750"/>
    <w:rsid w:val="00872B94"/>
    <w:rsid w:val="00873ACE"/>
    <w:rsid w:val="0087537C"/>
    <w:rsid w:val="00875CF7"/>
    <w:rsid w:val="00876423"/>
    <w:rsid w:val="008773E5"/>
    <w:rsid w:val="00880C5D"/>
    <w:rsid w:val="00882447"/>
    <w:rsid w:val="00883C74"/>
    <w:rsid w:val="00885927"/>
    <w:rsid w:val="0088678C"/>
    <w:rsid w:val="00886820"/>
    <w:rsid w:val="00887159"/>
    <w:rsid w:val="008878BC"/>
    <w:rsid w:val="00891619"/>
    <w:rsid w:val="0089387F"/>
    <w:rsid w:val="008945DF"/>
    <w:rsid w:val="0089598F"/>
    <w:rsid w:val="00896FB8"/>
    <w:rsid w:val="008A0954"/>
    <w:rsid w:val="008A1E88"/>
    <w:rsid w:val="008A4DE6"/>
    <w:rsid w:val="008A7C70"/>
    <w:rsid w:val="008B0D70"/>
    <w:rsid w:val="008B1284"/>
    <w:rsid w:val="008B13EE"/>
    <w:rsid w:val="008B2885"/>
    <w:rsid w:val="008B3F08"/>
    <w:rsid w:val="008B4FBA"/>
    <w:rsid w:val="008B5525"/>
    <w:rsid w:val="008B5A9F"/>
    <w:rsid w:val="008B5EE0"/>
    <w:rsid w:val="008B6541"/>
    <w:rsid w:val="008C0193"/>
    <w:rsid w:val="008C0794"/>
    <w:rsid w:val="008C0D11"/>
    <w:rsid w:val="008C1EBF"/>
    <w:rsid w:val="008C35BF"/>
    <w:rsid w:val="008C3874"/>
    <w:rsid w:val="008C3E1C"/>
    <w:rsid w:val="008C51BA"/>
    <w:rsid w:val="008C62CF"/>
    <w:rsid w:val="008C6B0B"/>
    <w:rsid w:val="008C70C5"/>
    <w:rsid w:val="008C71B4"/>
    <w:rsid w:val="008D0988"/>
    <w:rsid w:val="008D1759"/>
    <w:rsid w:val="008D1CE0"/>
    <w:rsid w:val="008D27F8"/>
    <w:rsid w:val="008D38F9"/>
    <w:rsid w:val="008D4A2E"/>
    <w:rsid w:val="008D569A"/>
    <w:rsid w:val="008D6A90"/>
    <w:rsid w:val="008D724B"/>
    <w:rsid w:val="008E2DD4"/>
    <w:rsid w:val="008E3A10"/>
    <w:rsid w:val="008E4455"/>
    <w:rsid w:val="008E4966"/>
    <w:rsid w:val="008E4ED2"/>
    <w:rsid w:val="008E6A7E"/>
    <w:rsid w:val="008E6DAA"/>
    <w:rsid w:val="008F0B7C"/>
    <w:rsid w:val="008F288B"/>
    <w:rsid w:val="008F3024"/>
    <w:rsid w:val="008F361E"/>
    <w:rsid w:val="008F3F1E"/>
    <w:rsid w:val="008F4AC3"/>
    <w:rsid w:val="008F5168"/>
    <w:rsid w:val="008F62D1"/>
    <w:rsid w:val="008F7531"/>
    <w:rsid w:val="008F7A8A"/>
    <w:rsid w:val="00900737"/>
    <w:rsid w:val="00902CE7"/>
    <w:rsid w:val="0090305E"/>
    <w:rsid w:val="00903296"/>
    <w:rsid w:val="00904050"/>
    <w:rsid w:val="0090418F"/>
    <w:rsid w:val="00904DBE"/>
    <w:rsid w:val="00906BF4"/>
    <w:rsid w:val="0091080A"/>
    <w:rsid w:val="00910C2A"/>
    <w:rsid w:val="0091210D"/>
    <w:rsid w:val="00912D41"/>
    <w:rsid w:val="009141E3"/>
    <w:rsid w:val="0091554F"/>
    <w:rsid w:val="00915957"/>
    <w:rsid w:val="00915E49"/>
    <w:rsid w:val="00920C28"/>
    <w:rsid w:val="00920F39"/>
    <w:rsid w:val="009219D4"/>
    <w:rsid w:val="00924B42"/>
    <w:rsid w:val="00924EC2"/>
    <w:rsid w:val="00925054"/>
    <w:rsid w:val="00925060"/>
    <w:rsid w:val="00925CDE"/>
    <w:rsid w:val="00930BFD"/>
    <w:rsid w:val="009310E3"/>
    <w:rsid w:val="00932433"/>
    <w:rsid w:val="00933500"/>
    <w:rsid w:val="00933669"/>
    <w:rsid w:val="00933F17"/>
    <w:rsid w:val="00934C03"/>
    <w:rsid w:val="00934F51"/>
    <w:rsid w:val="00936E5B"/>
    <w:rsid w:val="009416F5"/>
    <w:rsid w:val="00941976"/>
    <w:rsid w:val="00941DB2"/>
    <w:rsid w:val="009427A9"/>
    <w:rsid w:val="00943267"/>
    <w:rsid w:val="00943426"/>
    <w:rsid w:val="00944300"/>
    <w:rsid w:val="00944755"/>
    <w:rsid w:val="009471CC"/>
    <w:rsid w:val="009509E9"/>
    <w:rsid w:val="009511B8"/>
    <w:rsid w:val="00952137"/>
    <w:rsid w:val="009552A2"/>
    <w:rsid w:val="009552D4"/>
    <w:rsid w:val="00960A63"/>
    <w:rsid w:val="009614BE"/>
    <w:rsid w:val="00961E50"/>
    <w:rsid w:val="0096280D"/>
    <w:rsid w:val="00962CEA"/>
    <w:rsid w:val="0096418F"/>
    <w:rsid w:val="009642DC"/>
    <w:rsid w:val="009656A9"/>
    <w:rsid w:val="00966A54"/>
    <w:rsid w:val="00970363"/>
    <w:rsid w:val="00971985"/>
    <w:rsid w:val="009720FC"/>
    <w:rsid w:val="009729C2"/>
    <w:rsid w:val="00973D21"/>
    <w:rsid w:val="00973DA0"/>
    <w:rsid w:val="00974AA4"/>
    <w:rsid w:val="0097552B"/>
    <w:rsid w:val="00981A27"/>
    <w:rsid w:val="00981ABC"/>
    <w:rsid w:val="0098406C"/>
    <w:rsid w:val="00984B79"/>
    <w:rsid w:val="00985B14"/>
    <w:rsid w:val="009871B0"/>
    <w:rsid w:val="00990A50"/>
    <w:rsid w:val="00992102"/>
    <w:rsid w:val="0099223E"/>
    <w:rsid w:val="00992479"/>
    <w:rsid w:val="00992858"/>
    <w:rsid w:val="009949FE"/>
    <w:rsid w:val="00996198"/>
    <w:rsid w:val="00996489"/>
    <w:rsid w:val="0099682A"/>
    <w:rsid w:val="00997505"/>
    <w:rsid w:val="009A02EE"/>
    <w:rsid w:val="009A17FE"/>
    <w:rsid w:val="009A260B"/>
    <w:rsid w:val="009A2A5A"/>
    <w:rsid w:val="009A4CEB"/>
    <w:rsid w:val="009A5094"/>
    <w:rsid w:val="009A5CEE"/>
    <w:rsid w:val="009A6A28"/>
    <w:rsid w:val="009B22CE"/>
    <w:rsid w:val="009B60BC"/>
    <w:rsid w:val="009C108A"/>
    <w:rsid w:val="009C5494"/>
    <w:rsid w:val="009C6DAD"/>
    <w:rsid w:val="009C74E1"/>
    <w:rsid w:val="009D0632"/>
    <w:rsid w:val="009D0811"/>
    <w:rsid w:val="009D0FB0"/>
    <w:rsid w:val="009D1CAF"/>
    <w:rsid w:val="009D31C5"/>
    <w:rsid w:val="009D3660"/>
    <w:rsid w:val="009D4379"/>
    <w:rsid w:val="009D46C7"/>
    <w:rsid w:val="009D4ADA"/>
    <w:rsid w:val="009D4C76"/>
    <w:rsid w:val="009D5691"/>
    <w:rsid w:val="009D5CA2"/>
    <w:rsid w:val="009E0C93"/>
    <w:rsid w:val="009E2E50"/>
    <w:rsid w:val="009E4454"/>
    <w:rsid w:val="009E5B06"/>
    <w:rsid w:val="009E61AD"/>
    <w:rsid w:val="009E62C9"/>
    <w:rsid w:val="009E69EF"/>
    <w:rsid w:val="009E7183"/>
    <w:rsid w:val="009E75D5"/>
    <w:rsid w:val="009F1E7F"/>
    <w:rsid w:val="009F3063"/>
    <w:rsid w:val="009F3A23"/>
    <w:rsid w:val="009F3CA2"/>
    <w:rsid w:val="009F6A4F"/>
    <w:rsid w:val="009F6C22"/>
    <w:rsid w:val="009F78D2"/>
    <w:rsid w:val="00A01D04"/>
    <w:rsid w:val="00A02FCC"/>
    <w:rsid w:val="00A0387F"/>
    <w:rsid w:val="00A04E5F"/>
    <w:rsid w:val="00A05264"/>
    <w:rsid w:val="00A070B0"/>
    <w:rsid w:val="00A07C78"/>
    <w:rsid w:val="00A10308"/>
    <w:rsid w:val="00A11BB8"/>
    <w:rsid w:val="00A12CB1"/>
    <w:rsid w:val="00A13500"/>
    <w:rsid w:val="00A13506"/>
    <w:rsid w:val="00A13C89"/>
    <w:rsid w:val="00A13CF5"/>
    <w:rsid w:val="00A14C80"/>
    <w:rsid w:val="00A1556A"/>
    <w:rsid w:val="00A15955"/>
    <w:rsid w:val="00A17DAD"/>
    <w:rsid w:val="00A20914"/>
    <w:rsid w:val="00A20C09"/>
    <w:rsid w:val="00A21384"/>
    <w:rsid w:val="00A228F6"/>
    <w:rsid w:val="00A231D0"/>
    <w:rsid w:val="00A25C3A"/>
    <w:rsid w:val="00A26636"/>
    <w:rsid w:val="00A271DF"/>
    <w:rsid w:val="00A27E45"/>
    <w:rsid w:val="00A31558"/>
    <w:rsid w:val="00A32484"/>
    <w:rsid w:val="00A32D37"/>
    <w:rsid w:val="00A337D4"/>
    <w:rsid w:val="00A3631E"/>
    <w:rsid w:val="00A36EAD"/>
    <w:rsid w:val="00A37D31"/>
    <w:rsid w:val="00A40A3D"/>
    <w:rsid w:val="00A41803"/>
    <w:rsid w:val="00A42736"/>
    <w:rsid w:val="00A4448A"/>
    <w:rsid w:val="00A457E3"/>
    <w:rsid w:val="00A46817"/>
    <w:rsid w:val="00A5099B"/>
    <w:rsid w:val="00A50D69"/>
    <w:rsid w:val="00A512E9"/>
    <w:rsid w:val="00A515D7"/>
    <w:rsid w:val="00A5212C"/>
    <w:rsid w:val="00A5344F"/>
    <w:rsid w:val="00A549B9"/>
    <w:rsid w:val="00A54C20"/>
    <w:rsid w:val="00A55DCC"/>
    <w:rsid w:val="00A57947"/>
    <w:rsid w:val="00A61348"/>
    <w:rsid w:val="00A63F30"/>
    <w:rsid w:val="00A643A4"/>
    <w:rsid w:val="00A64E52"/>
    <w:rsid w:val="00A6550A"/>
    <w:rsid w:val="00A655D5"/>
    <w:rsid w:val="00A672FC"/>
    <w:rsid w:val="00A6796C"/>
    <w:rsid w:val="00A7218F"/>
    <w:rsid w:val="00A72C2D"/>
    <w:rsid w:val="00A7309B"/>
    <w:rsid w:val="00A75EE4"/>
    <w:rsid w:val="00A7660A"/>
    <w:rsid w:val="00A768DB"/>
    <w:rsid w:val="00A77418"/>
    <w:rsid w:val="00A77C1E"/>
    <w:rsid w:val="00A80FC9"/>
    <w:rsid w:val="00A8105E"/>
    <w:rsid w:val="00A81857"/>
    <w:rsid w:val="00A83E9C"/>
    <w:rsid w:val="00A8429B"/>
    <w:rsid w:val="00A848C8"/>
    <w:rsid w:val="00A9321B"/>
    <w:rsid w:val="00A94690"/>
    <w:rsid w:val="00A94DC8"/>
    <w:rsid w:val="00A95F3A"/>
    <w:rsid w:val="00A95FAF"/>
    <w:rsid w:val="00A97981"/>
    <w:rsid w:val="00A97E6A"/>
    <w:rsid w:val="00AA1304"/>
    <w:rsid w:val="00AA1A4D"/>
    <w:rsid w:val="00AA1D13"/>
    <w:rsid w:val="00AA3160"/>
    <w:rsid w:val="00AA746D"/>
    <w:rsid w:val="00AB2CFB"/>
    <w:rsid w:val="00AB2DCC"/>
    <w:rsid w:val="00AB33BA"/>
    <w:rsid w:val="00AB3D91"/>
    <w:rsid w:val="00AB4168"/>
    <w:rsid w:val="00AB6CF4"/>
    <w:rsid w:val="00AB7E44"/>
    <w:rsid w:val="00AC013A"/>
    <w:rsid w:val="00AC0249"/>
    <w:rsid w:val="00AC0981"/>
    <w:rsid w:val="00AC2BC5"/>
    <w:rsid w:val="00AC3C0F"/>
    <w:rsid w:val="00AC48F4"/>
    <w:rsid w:val="00AC4F05"/>
    <w:rsid w:val="00AC56F6"/>
    <w:rsid w:val="00AC604A"/>
    <w:rsid w:val="00AC78DC"/>
    <w:rsid w:val="00AD5FD4"/>
    <w:rsid w:val="00AD65F6"/>
    <w:rsid w:val="00AE1440"/>
    <w:rsid w:val="00AE144C"/>
    <w:rsid w:val="00AE4AC4"/>
    <w:rsid w:val="00AE50C1"/>
    <w:rsid w:val="00AE50CB"/>
    <w:rsid w:val="00AF09A8"/>
    <w:rsid w:val="00AF113E"/>
    <w:rsid w:val="00AF1846"/>
    <w:rsid w:val="00AF1E71"/>
    <w:rsid w:val="00AF2E19"/>
    <w:rsid w:val="00AF450B"/>
    <w:rsid w:val="00AF5E91"/>
    <w:rsid w:val="00AF6940"/>
    <w:rsid w:val="00AF714D"/>
    <w:rsid w:val="00B001FF"/>
    <w:rsid w:val="00B00435"/>
    <w:rsid w:val="00B02567"/>
    <w:rsid w:val="00B02D28"/>
    <w:rsid w:val="00B03145"/>
    <w:rsid w:val="00B0474D"/>
    <w:rsid w:val="00B052A9"/>
    <w:rsid w:val="00B0590A"/>
    <w:rsid w:val="00B05FC8"/>
    <w:rsid w:val="00B10197"/>
    <w:rsid w:val="00B124E5"/>
    <w:rsid w:val="00B127AA"/>
    <w:rsid w:val="00B12EAA"/>
    <w:rsid w:val="00B135F5"/>
    <w:rsid w:val="00B1374E"/>
    <w:rsid w:val="00B14DD4"/>
    <w:rsid w:val="00B1531D"/>
    <w:rsid w:val="00B157C9"/>
    <w:rsid w:val="00B15EA4"/>
    <w:rsid w:val="00B17CE6"/>
    <w:rsid w:val="00B2037B"/>
    <w:rsid w:val="00B210BC"/>
    <w:rsid w:val="00B2157E"/>
    <w:rsid w:val="00B21C01"/>
    <w:rsid w:val="00B22D48"/>
    <w:rsid w:val="00B2380A"/>
    <w:rsid w:val="00B244D9"/>
    <w:rsid w:val="00B25101"/>
    <w:rsid w:val="00B27663"/>
    <w:rsid w:val="00B30C97"/>
    <w:rsid w:val="00B34EAC"/>
    <w:rsid w:val="00B361F2"/>
    <w:rsid w:val="00B371BA"/>
    <w:rsid w:val="00B37829"/>
    <w:rsid w:val="00B4067B"/>
    <w:rsid w:val="00B40707"/>
    <w:rsid w:val="00B41FBF"/>
    <w:rsid w:val="00B44381"/>
    <w:rsid w:val="00B44C59"/>
    <w:rsid w:val="00B502E4"/>
    <w:rsid w:val="00B506C0"/>
    <w:rsid w:val="00B512F4"/>
    <w:rsid w:val="00B529BA"/>
    <w:rsid w:val="00B52BF6"/>
    <w:rsid w:val="00B52FA0"/>
    <w:rsid w:val="00B530C0"/>
    <w:rsid w:val="00B538B7"/>
    <w:rsid w:val="00B53B90"/>
    <w:rsid w:val="00B54E5D"/>
    <w:rsid w:val="00B55817"/>
    <w:rsid w:val="00B57656"/>
    <w:rsid w:val="00B60953"/>
    <w:rsid w:val="00B610CA"/>
    <w:rsid w:val="00B617E7"/>
    <w:rsid w:val="00B6238B"/>
    <w:rsid w:val="00B633D8"/>
    <w:rsid w:val="00B6360A"/>
    <w:rsid w:val="00B641ED"/>
    <w:rsid w:val="00B65726"/>
    <w:rsid w:val="00B66723"/>
    <w:rsid w:val="00B66A51"/>
    <w:rsid w:val="00B67B92"/>
    <w:rsid w:val="00B70C2F"/>
    <w:rsid w:val="00B72D67"/>
    <w:rsid w:val="00B75B89"/>
    <w:rsid w:val="00B75D28"/>
    <w:rsid w:val="00B813A0"/>
    <w:rsid w:val="00B815A5"/>
    <w:rsid w:val="00B8169C"/>
    <w:rsid w:val="00B8205B"/>
    <w:rsid w:val="00B826C4"/>
    <w:rsid w:val="00B83AB7"/>
    <w:rsid w:val="00B85701"/>
    <w:rsid w:val="00B86D83"/>
    <w:rsid w:val="00B870DA"/>
    <w:rsid w:val="00B87B2F"/>
    <w:rsid w:val="00B9129E"/>
    <w:rsid w:val="00B921FB"/>
    <w:rsid w:val="00B923F5"/>
    <w:rsid w:val="00B925D9"/>
    <w:rsid w:val="00B92ADD"/>
    <w:rsid w:val="00B92E74"/>
    <w:rsid w:val="00B946C9"/>
    <w:rsid w:val="00B9664E"/>
    <w:rsid w:val="00BA056A"/>
    <w:rsid w:val="00BA0650"/>
    <w:rsid w:val="00BA0AF3"/>
    <w:rsid w:val="00BA203A"/>
    <w:rsid w:val="00BA47BC"/>
    <w:rsid w:val="00BA4A7C"/>
    <w:rsid w:val="00BA4C4A"/>
    <w:rsid w:val="00BA5216"/>
    <w:rsid w:val="00BA6B4C"/>
    <w:rsid w:val="00BB199B"/>
    <w:rsid w:val="00BB1E59"/>
    <w:rsid w:val="00BB2C42"/>
    <w:rsid w:val="00BB38E1"/>
    <w:rsid w:val="00BB4C5E"/>
    <w:rsid w:val="00BB5CC8"/>
    <w:rsid w:val="00BB6AF1"/>
    <w:rsid w:val="00BB7C45"/>
    <w:rsid w:val="00BC0877"/>
    <w:rsid w:val="00BC0A26"/>
    <w:rsid w:val="00BC1D1F"/>
    <w:rsid w:val="00BC5C32"/>
    <w:rsid w:val="00BC5D0E"/>
    <w:rsid w:val="00BC7C14"/>
    <w:rsid w:val="00BD1392"/>
    <w:rsid w:val="00BD1E0F"/>
    <w:rsid w:val="00BD2992"/>
    <w:rsid w:val="00BD4C17"/>
    <w:rsid w:val="00BD4EBD"/>
    <w:rsid w:val="00BD5934"/>
    <w:rsid w:val="00BD6CF1"/>
    <w:rsid w:val="00BD7619"/>
    <w:rsid w:val="00BD7AE6"/>
    <w:rsid w:val="00BD7E64"/>
    <w:rsid w:val="00BE16B3"/>
    <w:rsid w:val="00BE1B68"/>
    <w:rsid w:val="00BE2E1A"/>
    <w:rsid w:val="00BE4DC3"/>
    <w:rsid w:val="00BE673D"/>
    <w:rsid w:val="00BE7A8A"/>
    <w:rsid w:val="00BF0240"/>
    <w:rsid w:val="00BF02DC"/>
    <w:rsid w:val="00BF08C5"/>
    <w:rsid w:val="00BF1581"/>
    <w:rsid w:val="00BF24E9"/>
    <w:rsid w:val="00BF315E"/>
    <w:rsid w:val="00BF3B04"/>
    <w:rsid w:val="00BF4727"/>
    <w:rsid w:val="00BF4747"/>
    <w:rsid w:val="00BF4757"/>
    <w:rsid w:val="00BF64C0"/>
    <w:rsid w:val="00C00157"/>
    <w:rsid w:val="00C02493"/>
    <w:rsid w:val="00C0323B"/>
    <w:rsid w:val="00C04EAD"/>
    <w:rsid w:val="00C06046"/>
    <w:rsid w:val="00C064E7"/>
    <w:rsid w:val="00C0660A"/>
    <w:rsid w:val="00C07048"/>
    <w:rsid w:val="00C07661"/>
    <w:rsid w:val="00C11C24"/>
    <w:rsid w:val="00C1258F"/>
    <w:rsid w:val="00C126DF"/>
    <w:rsid w:val="00C1285F"/>
    <w:rsid w:val="00C2066B"/>
    <w:rsid w:val="00C21213"/>
    <w:rsid w:val="00C22492"/>
    <w:rsid w:val="00C232A9"/>
    <w:rsid w:val="00C23F44"/>
    <w:rsid w:val="00C24A5C"/>
    <w:rsid w:val="00C24E09"/>
    <w:rsid w:val="00C24F2D"/>
    <w:rsid w:val="00C254B3"/>
    <w:rsid w:val="00C260A8"/>
    <w:rsid w:val="00C26875"/>
    <w:rsid w:val="00C31340"/>
    <w:rsid w:val="00C320C1"/>
    <w:rsid w:val="00C3233B"/>
    <w:rsid w:val="00C32376"/>
    <w:rsid w:val="00C3269B"/>
    <w:rsid w:val="00C32BA6"/>
    <w:rsid w:val="00C32D32"/>
    <w:rsid w:val="00C332C9"/>
    <w:rsid w:val="00C3334E"/>
    <w:rsid w:val="00C34936"/>
    <w:rsid w:val="00C350D8"/>
    <w:rsid w:val="00C4139E"/>
    <w:rsid w:val="00C4145F"/>
    <w:rsid w:val="00C42A1C"/>
    <w:rsid w:val="00C44917"/>
    <w:rsid w:val="00C44CF9"/>
    <w:rsid w:val="00C4662A"/>
    <w:rsid w:val="00C47E55"/>
    <w:rsid w:val="00C536F4"/>
    <w:rsid w:val="00C55873"/>
    <w:rsid w:val="00C612DC"/>
    <w:rsid w:val="00C61CF7"/>
    <w:rsid w:val="00C6226E"/>
    <w:rsid w:val="00C62D75"/>
    <w:rsid w:val="00C63F1A"/>
    <w:rsid w:val="00C65A1A"/>
    <w:rsid w:val="00C65E32"/>
    <w:rsid w:val="00C65E60"/>
    <w:rsid w:val="00C7076F"/>
    <w:rsid w:val="00C708E5"/>
    <w:rsid w:val="00C71366"/>
    <w:rsid w:val="00C71E42"/>
    <w:rsid w:val="00C72D51"/>
    <w:rsid w:val="00C7619B"/>
    <w:rsid w:val="00C76429"/>
    <w:rsid w:val="00C766C2"/>
    <w:rsid w:val="00C76A8F"/>
    <w:rsid w:val="00C80EC9"/>
    <w:rsid w:val="00C81F1A"/>
    <w:rsid w:val="00C82FE8"/>
    <w:rsid w:val="00C841AE"/>
    <w:rsid w:val="00C85063"/>
    <w:rsid w:val="00C852D2"/>
    <w:rsid w:val="00C854BB"/>
    <w:rsid w:val="00C90181"/>
    <w:rsid w:val="00C90EC2"/>
    <w:rsid w:val="00C910F0"/>
    <w:rsid w:val="00C92665"/>
    <w:rsid w:val="00C92748"/>
    <w:rsid w:val="00C931AA"/>
    <w:rsid w:val="00C9377F"/>
    <w:rsid w:val="00C94705"/>
    <w:rsid w:val="00C94A1F"/>
    <w:rsid w:val="00C95BD0"/>
    <w:rsid w:val="00CA0749"/>
    <w:rsid w:val="00CA138F"/>
    <w:rsid w:val="00CA1C5D"/>
    <w:rsid w:val="00CA1CDA"/>
    <w:rsid w:val="00CA368C"/>
    <w:rsid w:val="00CA3A00"/>
    <w:rsid w:val="00CA3E6F"/>
    <w:rsid w:val="00CA4356"/>
    <w:rsid w:val="00CA43D6"/>
    <w:rsid w:val="00CB056C"/>
    <w:rsid w:val="00CB1F34"/>
    <w:rsid w:val="00CB2728"/>
    <w:rsid w:val="00CB27D5"/>
    <w:rsid w:val="00CB2E4E"/>
    <w:rsid w:val="00CB4FBA"/>
    <w:rsid w:val="00CB5048"/>
    <w:rsid w:val="00CB6221"/>
    <w:rsid w:val="00CB6CB0"/>
    <w:rsid w:val="00CB71C1"/>
    <w:rsid w:val="00CB756D"/>
    <w:rsid w:val="00CC1B92"/>
    <w:rsid w:val="00CC2F87"/>
    <w:rsid w:val="00CC38FA"/>
    <w:rsid w:val="00CC4089"/>
    <w:rsid w:val="00CC43A9"/>
    <w:rsid w:val="00CC47F7"/>
    <w:rsid w:val="00CC49E7"/>
    <w:rsid w:val="00CC4FDA"/>
    <w:rsid w:val="00CC5A38"/>
    <w:rsid w:val="00CC5FAC"/>
    <w:rsid w:val="00CC617B"/>
    <w:rsid w:val="00CC652C"/>
    <w:rsid w:val="00CD1340"/>
    <w:rsid w:val="00CD2172"/>
    <w:rsid w:val="00CD254A"/>
    <w:rsid w:val="00CD33D0"/>
    <w:rsid w:val="00CD3FD9"/>
    <w:rsid w:val="00CD4F05"/>
    <w:rsid w:val="00CD5D35"/>
    <w:rsid w:val="00CD7830"/>
    <w:rsid w:val="00CE040E"/>
    <w:rsid w:val="00CE0844"/>
    <w:rsid w:val="00CE0DE3"/>
    <w:rsid w:val="00CE5844"/>
    <w:rsid w:val="00CE5AF3"/>
    <w:rsid w:val="00CE7573"/>
    <w:rsid w:val="00CF0130"/>
    <w:rsid w:val="00CF0520"/>
    <w:rsid w:val="00CF43F0"/>
    <w:rsid w:val="00CF763E"/>
    <w:rsid w:val="00CF7C70"/>
    <w:rsid w:val="00D02019"/>
    <w:rsid w:val="00D02DF7"/>
    <w:rsid w:val="00D031D1"/>
    <w:rsid w:val="00D03432"/>
    <w:rsid w:val="00D03D08"/>
    <w:rsid w:val="00D0497F"/>
    <w:rsid w:val="00D052F9"/>
    <w:rsid w:val="00D078E3"/>
    <w:rsid w:val="00D079E2"/>
    <w:rsid w:val="00D07B2E"/>
    <w:rsid w:val="00D11833"/>
    <w:rsid w:val="00D1201A"/>
    <w:rsid w:val="00D130AE"/>
    <w:rsid w:val="00D13CB2"/>
    <w:rsid w:val="00D14503"/>
    <w:rsid w:val="00D14FA2"/>
    <w:rsid w:val="00D1541B"/>
    <w:rsid w:val="00D168E3"/>
    <w:rsid w:val="00D208A7"/>
    <w:rsid w:val="00D20A17"/>
    <w:rsid w:val="00D20D25"/>
    <w:rsid w:val="00D22934"/>
    <w:rsid w:val="00D23696"/>
    <w:rsid w:val="00D26A17"/>
    <w:rsid w:val="00D270B6"/>
    <w:rsid w:val="00D33B2C"/>
    <w:rsid w:val="00D34276"/>
    <w:rsid w:val="00D34C10"/>
    <w:rsid w:val="00D353A1"/>
    <w:rsid w:val="00D36C64"/>
    <w:rsid w:val="00D36E3D"/>
    <w:rsid w:val="00D37F07"/>
    <w:rsid w:val="00D4079D"/>
    <w:rsid w:val="00D40EB6"/>
    <w:rsid w:val="00D42391"/>
    <w:rsid w:val="00D429E6"/>
    <w:rsid w:val="00D43F9E"/>
    <w:rsid w:val="00D458F4"/>
    <w:rsid w:val="00D4711D"/>
    <w:rsid w:val="00D50543"/>
    <w:rsid w:val="00D50BEF"/>
    <w:rsid w:val="00D51551"/>
    <w:rsid w:val="00D515CC"/>
    <w:rsid w:val="00D53F95"/>
    <w:rsid w:val="00D54A95"/>
    <w:rsid w:val="00D56329"/>
    <w:rsid w:val="00D56C09"/>
    <w:rsid w:val="00D6251E"/>
    <w:rsid w:val="00D6285C"/>
    <w:rsid w:val="00D63ADF"/>
    <w:rsid w:val="00D64159"/>
    <w:rsid w:val="00D6424B"/>
    <w:rsid w:val="00D64448"/>
    <w:rsid w:val="00D64486"/>
    <w:rsid w:val="00D66681"/>
    <w:rsid w:val="00D66E5D"/>
    <w:rsid w:val="00D6749A"/>
    <w:rsid w:val="00D7019A"/>
    <w:rsid w:val="00D72F8D"/>
    <w:rsid w:val="00D74ABC"/>
    <w:rsid w:val="00D76951"/>
    <w:rsid w:val="00D76D55"/>
    <w:rsid w:val="00D7735A"/>
    <w:rsid w:val="00D776B2"/>
    <w:rsid w:val="00D823EA"/>
    <w:rsid w:val="00D841A2"/>
    <w:rsid w:val="00D868DC"/>
    <w:rsid w:val="00D873C6"/>
    <w:rsid w:val="00D91560"/>
    <w:rsid w:val="00D915F7"/>
    <w:rsid w:val="00D9296A"/>
    <w:rsid w:val="00D92CD8"/>
    <w:rsid w:val="00D92EEF"/>
    <w:rsid w:val="00D933B4"/>
    <w:rsid w:val="00D93556"/>
    <w:rsid w:val="00D94C10"/>
    <w:rsid w:val="00D9712A"/>
    <w:rsid w:val="00DA12F9"/>
    <w:rsid w:val="00DA2838"/>
    <w:rsid w:val="00DA292D"/>
    <w:rsid w:val="00DA2F04"/>
    <w:rsid w:val="00DA350E"/>
    <w:rsid w:val="00DA4ACD"/>
    <w:rsid w:val="00DA4AEA"/>
    <w:rsid w:val="00DA6568"/>
    <w:rsid w:val="00DA778A"/>
    <w:rsid w:val="00DB0B6E"/>
    <w:rsid w:val="00DB1775"/>
    <w:rsid w:val="00DB1990"/>
    <w:rsid w:val="00DB1E3A"/>
    <w:rsid w:val="00DB2DDB"/>
    <w:rsid w:val="00DB3BEC"/>
    <w:rsid w:val="00DB3D25"/>
    <w:rsid w:val="00DB483D"/>
    <w:rsid w:val="00DB521D"/>
    <w:rsid w:val="00DB5EB7"/>
    <w:rsid w:val="00DB74F3"/>
    <w:rsid w:val="00DB7732"/>
    <w:rsid w:val="00DB7AEA"/>
    <w:rsid w:val="00DC2B69"/>
    <w:rsid w:val="00DC4975"/>
    <w:rsid w:val="00DC56B0"/>
    <w:rsid w:val="00DD1001"/>
    <w:rsid w:val="00DD2964"/>
    <w:rsid w:val="00DD3072"/>
    <w:rsid w:val="00DD3DA6"/>
    <w:rsid w:val="00DD40E3"/>
    <w:rsid w:val="00DD41E8"/>
    <w:rsid w:val="00DD5306"/>
    <w:rsid w:val="00DD5B51"/>
    <w:rsid w:val="00DD67D2"/>
    <w:rsid w:val="00DE42FD"/>
    <w:rsid w:val="00DE5453"/>
    <w:rsid w:val="00DE783B"/>
    <w:rsid w:val="00DE7E25"/>
    <w:rsid w:val="00DF0B2F"/>
    <w:rsid w:val="00DF2F2A"/>
    <w:rsid w:val="00DF5306"/>
    <w:rsid w:val="00DF5B98"/>
    <w:rsid w:val="00DF6C1F"/>
    <w:rsid w:val="00DF770B"/>
    <w:rsid w:val="00E030F4"/>
    <w:rsid w:val="00E03350"/>
    <w:rsid w:val="00E04809"/>
    <w:rsid w:val="00E048C1"/>
    <w:rsid w:val="00E04D71"/>
    <w:rsid w:val="00E06A49"/>
    <w:rsid w:val="00E07E82"/>
    <w:rsid w:val="00E118A4"/>
    <w:rsid w:val="00E11AE1"/>
    <w:rsid w:val="00E12331"/>
    <w:rsid w:val="00E146ED"/>
    <w:rsid w:val="00E1617A"/>
    <w:rsid w:val="00E17434"/>
    <w:rsid w:val="00E2120E"/>
    <w:rsid w:val="00E2210D"/>
    <w:rsid w:val="00E22FAC"/>
    <w:rsid w:val="00E2306A"/>
    <w:rsid w:val="00E2396B"/>
    <w:rsid w:val="00E23A10"/>
    <w:rsid w:val="00E24929"/>
    <w:rsid w:val="00E25477"/>
    <w:rsid w:val="00E27240"/>
    <w:rsid w:val="00E311E3"/>
    <w:rsid w:val="00E329CC"/>
    <w:rsid w:val="00E33752"/>
    <w:rsid w:val="00E340BD"/>
    <w:rsid w:val="00E34D8A"/>
    <w:rsid w:val="00E34F86"/>
    <w:rsid w:val="00E34FDE"/>
    <w:rsid w:val="00E35165"/>
    <w:rsid w:val="00E35266"/>
    <w:rsid w:val="00E362EF"/>
    <w:rsid w:val="00E366DB"/>
    <w:rsid w:val="00E423A8"/>
    <w:rsid w:val="00E42DF1"/>
    <w:rsid w:val="00E4356A"/>
    <w:rsid w:val="00E47588"/>
    <w:rsid w:val="00E50169"/>
    <w:rsid w:val="00E50762"/>
    <w:rsid w:val="00E51923"/>
    <w:rsid w:val="00E521B7"/>
    <w:rsid w:val="00E53000"/>
    <w:rsid w:val="00E53AD2"/>
    <w:rsid w:val="00E5408C"/>
    <w:rsid w:val="00E54C52"/>
    <w:rsid w:val="00E54DB8"/>
    <w:rsid w:val="00E554F1"/>
    <w:rsid w:val="00E562E1"/>
    <w:rsid w:val="00E57306"/>
    <w:rsid w:val="00E601DE"/>
    <w:rsid w:val="00E60DC4"/>
    <w:rsid w:val="00E617B6"/>
    <w:rsid w:val="00E62C96"/>
    <w:rsid w:val="00E63955"/>
    <w:rsid w:val="00E7110A"/>
    <w:rsid w:val="00E72362"/>
    <w:rsid w:val="00E73E05"/>
    <w:rsid w:val="00E74B96"/>
    <w:rsid w:val="00E74B99"/>
    <w:rsid w:val="00E74BCC"/>
    <w:rsid w:val="00E769D0"/>
    <w:rsid w:val="00E76E99"/>
    <w:rsid w:val="00E80A28"/>
    <w:rsid w:val="00E81D2C"/>
    <w:rsid w:val="00E823E1"/>
    <w:rsid w:val="00E82703"/>
    <w:rsid w:val="00E82CB1"/>
    <w:rsid w:val="00E85C7B"/>
    <w:rsid w:val="00E86B84"/>
    <w:rsid w:val="00E87EE3"/>
    <w:rsid w:val="00E90FA3"/>
    <w:rsid w:val="00E92714"/>
    <w:rsid w:val="00E9309F"/>
    <w:rsid w:val="00E93720"/>
    <w:rsid w:val="00E9407D"/>
    <w:rsid w:val="00E943DE"/>
    <w:rsid w:val="00E94575"/>
    <w:rsid w:val="00E96AC6"/>
    <w:rsid w:val="00E96E04"/>
    <w:rsid w:val="00EA0CDC"/>
    <w:rsid w:val="00EA1DD9"/>
    <w:rsid w:val="00EA5D30"/>
    <w:rsid w:val="00EA7DEB"/>
    <w:rsid w:val="00EB1AA2"/>
    <w:rsid w:val="00EB1FC3"/>
    <w:rsid w:val="00EB2643"/>
    <w:rsid w:val="00EB3236"/>
    <w:rsid w:val="00EB53C0"/>
    <w:rsid w:val="00EB552C"/>
    <w:rsid w:val="00EB7590"/>
    <w:rsid w:val="00EB7D2E"/>
    <w:rsid w:val="00EC1E45"/>
    <w:rsid w:val="00EC2164"/>
    <w:rsid w:val="00EC2958"/>
    <w:rsid w:val="00EC73CE"/>
    <w:rsid w:val="00EC7F83"/>
    <w:rsid w:val="00ED187B"/>
    <w:rsid w:val="00ED18AA"/>
    <w:rsid w:val="00ED1C18"/>
    <w:rsid w:val="00ED2FF7"/>
    <w:rsid w:val="00ED3ED1"/>
    <w:rsid w:val="00ED4867"/>
    <w:rsid w:val="00ED5F98"/>
    <w:rsid w:val="00ED6676"/>
    <w:rsid w:val="00ED745F"/>
    <w:rsid w:val="00ED7AC0"/>
    <w:rsid w:val="00ED7C24"/>
    <w:rsid w:val="00ED7EA3"/>
    <w:rsid w:val="00EE04BC"/>
    <w:rsid w:val="00EE056E"/>
    <w:rsid w:val="00EE2842"/>
    <w:rsid w:val="00EE361E"/>
    <w:rsid w:val="00EE63A5"/>
    <w:rsid w:val="00EE6C33"/>
    <w:rsid w:val="00EF0A4C"/>
    <w:rsid w:val="00EF19B3"/>
    <w:rsid w:val="00EF2E3D"/>
    <w:rsid w:val="00EF4323"/>
    <w:rsid w:val="00EF44B1"/>
    <w:rsid w:val="00F00A64"/>
    <w:rsid w:val="00F011D4"/>
    <w:rsid w:val="00F01217"/>
    <w:rsid w:val="00F027FB"/>
    <w:rsid w:val="00F0339B"/>
    <w:rsid w:val="00F033A7"/>
    <w:rsid w:val="00F03D65"/>
    <w:rsid w:val="00F0416F"/>
    <w:rsid w:val="00F04745"/>
    <w:rsid w:val="00F05226"/>
    <w:rsid w:val="00F1015E"/>
    <w:rsid w:val="00F1065C"/>
    <w:rsid w:val="00F11005"/>
    <w:rsid w:val="00F124C3"/>
    <w:rsid w:val="00F130D4"/>
    <w:rsid w:val="00F13C6A"/>
    <w:rsid w:val="00F15589"/>
    <w:rsid w:val="00F1567D"/>
    <w:rsid w:val="00F15839"/>
    <w:rsid w:val="00F169CF"/>
    <w:rsid w:val="00F16BAB"/>
    <w:rsid w:val="00F17A53"/>
    <w:rsid w:val="00F20342"/>
    <w:rsid w:val="00F20439"/>
    <w:rsid w:val="00F20A03"/>
    <w:rsid w:val="00F20FD8"/>
    <w:rsid w:val="00F22345"/>
    <w:rsid w:val="00F232A6"/>
    <w:rsid w:val="00F26F6E"/>
    <w:rsid w:val="00F274F0"/>
    <w:rsid w:val="00F3032B"/>
    <w:rsid w:val="00F31BCF"/>
    <w:rsid w:val="00F33E49"/>
    <w:rsid w:val="00F340E5"/>
    <w:rsid w:val="00F343C1"/>
    <w:rsid w:val="00F348BD"/>
    <w:rsid w:val="00F34995"/>
    <w:rsid w:val="00F35C3A"/>
    <w:rsid w:val="00F36352"/>
    <w:rsid w:val="00F36B5A"/>
    <w:rsid w:val="00F37AE2"/>
    <w:rsid w:val="00F4005E"/>
    <w:rsid w:val="00F412FC"/>
    <w:rsid w:val="00F416D2"/>
    <w:rsid w:val="00F419A2"/>
    <w:rsid w:val="00F41D2A"/>
    <w:rsid w:val="00F422F6"/>
    <w:rsid w:val="00F42BB1"/>
    <w:rsid w:val="00F432F9"/>
    <w:rsid w:val="00F44310"/>
    <w:rsid w:val="00F44473"/>
    <w:rsid w:val="00F445FD"/>
    <w:rsid w:val="00F459FE"/>
    <w:rsid w:val="00F462E5"/>
    <w:rsid w:val="00F46316"/>
    <w:rsid w:val="00F466AF"/>
    <w:rsid w:val="00F46A0E"/>
    <w:rsid w:val="00F473CF"/>
    <w:rsid w:val="00F4763F"/>
    <w:rsid w:val="00F47D44"/>
    <w:rsid w:val="00F50113"/>
    <w:rsid w:val="00F50ADB"/>
    <w:rsid w:val="00F50CA2"/>
    <w:rsid w:val="00F50D00"/>
    <w:rsid w:val="00F511FE"/>
    <w:rsid w:val="00F51E66"/>
    <w:rsid w:val="00F534CD"/>
    <w:rsid w:val="00F53544"/>
    <w:rsid w:val="00F54B26"/>
    <w:rsid w:val="00F554BB"/>
    <w:rsid w:val="00F55744"/>
    <w:rsid w:val="00F560EE"/>
    <w:rsid w:val="00F56502"/>
    <w:rsid w:val="00F6027A"/>
    <w:rsid w:val="00F60792"/>
    <w:rsid w:val="00F6123A"/>
    <w:rsid w:val="00F61522"/>
    <w:rsid w:val="00F635B9"/>
    <w:rsid w:val="00F63E00"/>
    <w:rsid w:val="00F653FD"/>
    <w:rsid w:val="00F66BB4"/>
    <w:rsid w:val="00F709AD"/>
    <w:rsid w:val="00F70E6A"/>
    <w:rsid w:val="00F70FFE"/>
    <w:rsid w:val="00F714FD"/>
    <w:rsid w:val="00F72038"/>
    <w:rsid w:val="00F7254B"/>
    <w:rsid w:val="00F727B4"/>
    <w:rsid w:val="00F72844"/>
    <w:rsid w:val="00F72B4E"/>
    <w:rsid w:val="00F72E9D"/>
    <w:rsid w:val="00F735E7"/>
    <w:rsid w:val="00F73B0A"/>
    <w:rsid w:val="00F73DC1"/>
    <w:rsid w:val="00F742E4"/>
    <w:rsid w:val="00F746DC"/>
    <w:rsid w:val="00F7694A"/>
    <w:rsid w:val="00F7713E"/>
    <w:rsid w:val="00F8066D"/>
    <w:rsid w:val="00F8174B"/>
    <w:rsid w:val="00F8414B"/>
    <w:rsid w:val="00F8440E"/>
    <w:rsid w:val="00F875AE"/>
    <w:rsid w:val="00F87A3B"/>
    <w:rsid w:val="00F9011E"/>
    <w:rsid w:val="00F913FD"/>
    <w:rsid w:val="00F92629"/>
    <w:rsid w:val="00F928C9"/>
    <w:rsid w:val="00F92A79"/>
    <w:rsid w:val="00F93C16"/>
    <w:rsid w:val="00FA0534"/>
    <w:rsid w:val="00FA0F13"/>
    <w:rsid w:val="00FA169A"/>
    <w:rsid w:val="00FA2942"/>
    <w:rsid w:val="00FA3595"/>
    <w:rsid w:val="00FA4737"/>
    <w:rsid w:val="00FA5F39"/>
    <w:rsid w:val="00FA6CD1"/>
    <w:rsid w:val="00FB22DF"/>
    <w:rsid w:val="00FB29B8"/>
    <w:rsid w:val="00FB3E11"/>
    <w:rsid w:val="00FB54F4"/>
    <w:rsid w:val="00FB6D71"/>
    <w:rsid w:val="00FB7B11"/>
    <w:rsid w:val="00FC0589"/>
    <w:rsid w:val="00FC07AE"/>
    <w:rsid w:val="00FC19AD"/>
    <w:rsid w:val="00FC30A6"/>
    <w:rsid w:val="00FC381C"/>
    <w:rsid w:val="00FC430F"/>
    <w:rsid w:val="00FC4EFC"/>
    <w:rsid w:val="00FC57B3"/>
    <w:rsid w:val="00FC73FE"/>
    <w:rsid w:val="00FC7939"/>
    <w:rsid w:val="00FD0057"/>
    <w:rsid w:val="00FD0FA0"/>
    <w:rsid w:val="00FD16D0"/>
    <w:rsid w:val="00FD2328"/>
    <w:rsid w:val="00FD334D"/>
    <w:rsid w:val="00FD34F5"/>
    <w:rsid w:val="00FD3B69"/>
    <w:rsid w:val="00FD4719"/>
    <w:rsid w:val="00FD471E"/>
    <w:rsid w:val="00FD4775"/>
    <w:rsid w:val="00FD4A3F"/>
    <w:rsid w:val="00FD7362"/>
    <w:rsid w:val="00FE05E7"/>
    <w:rsid w:val="00FE0628"/>
    <w:rsid w:val="00FE0B45"/>
    <w:rsid w:val="00FE18E4"/>
    <w:rsid w:val="00FE3F54"/>
    <w:rsid w:val="00FE4B6C"/>
    <w:rsid w:val="00FE4D03"/>
    <w:rsid w:val="00FE564F"/>
    <w:rsid w:val="00FE6661"/>
    <w:rsid w:val="00FE6AD7"/>
    <w:rsid w:val="00FE7981"/>
    <w:rsid w:val="00FF14B9"/>
    <w:rsid w:val="00FF1A92"/>
    <w:rsid w:val="00FF1B6B"/>
    <w:rsid w:val="00FF1C81"/>
    <w:rsid w:val="00FF2A2A"/>
    <w:rsid w:val="00FF2A2C"/>
    <w:rsid w:val="00FF355A"/>
    <w:rsid w:val="00FF4C6F"/>
    <w:rsid w:val="00FF5535"/>
    <w:rsid w:val="00FF5B23"/>
    <w:rsid w:val="00FF6BEB"/>
    <w:rsid w:val="00FF75AE"/>
    <w:rsid w:val="00FF7758"/>
    <w:rsid w:val="00FF7B1A"/>
    <w:rsid w:val="04F56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8886B6C"/>
  <w15:docId w15:val="{2E3CF48F-F2AF-478F-BBA3-DD0C49A2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qFormat="1"/>
    <w:lsdException w:name="footer" w:uiPriority="99" w:qFormat="1"/>
    <w:lsdException w:name="caption" w:semiHidden="1" w:unhideWhenUsed="1" w:qFormat="1"/>
    <w:lsdException w:name="footnote reference"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sz w:val="18"/>
      <w:szCs w:val="18"/>
    </w:rPr>
  </w:style>
  <w:style w:type="paragraph" w:styleId="BodyText">
    <w:name w:val="Body Text"/>
    <w:basedOn w:val="Normal"/>
    <w:pPr>
      <w:spacing w:line="288" w:lineRule="auto"/>
      <w:jc w:val="center"/>
    </w:pPr>
    <w:rPr>
      <w:rFonts w:eastAsia="Batang"/>
      <w:b/>
      <w:bCs/>
      <w:sz w:val="28"/>
      <w:szCs w:val="28"/>
    </w:rPr>
  </w:style>
  <w:style w:type="paragraph" w:styleId="DocumentMap">
    <w:name w:val="Document Map"/>
    <w:basedOn w:val="Normal"/>
    <w:semiHidden/>
    <w:pPr>
      <w:shd w:val="clear" w:color="auto" w:fill="000080"/>
    </w:pPr>
    <w:rPr>
      <w:rFonts w:ascii="Tahoma" w:hAnsi="Tahoma" w:cs="Tahoma"/>
      <w:sz w:val="20"/>
      <w:szCs w:val="20"/>
    </w:rPr>
  </w:style>
  <w:style w:type="paragraph" w:styleId="Footer">
    <w:name w:val="footer"/>
    <w:basedOn w:val="Normal"/>
    <w:link w:val="FooterChar"/>
    <w:uiPriority w:val="99"/>
    <w:qFormat/>
    <w:pPr>
      <w:tabs>
        <w:tab w:val="center" w:pos="4680"/>
        <w:tab w:val="right" w:pos="9360"/>
      </w:tabs>
    </w:pPr>
    <w:rPr>
      <w:lang w:val="zh-CN" w:eastAsia="zh-CN"/>
    </w:rPr>
  </w:style>
  <w:style w:type="character" w:styleId="FootnoteReference">
    <w:name w:val="footnote reference"/>
    <w:qFormat/>
    <w:rPr>
      <w:vertAlign w:val="superscript"/>
    </w:rPr>
  </w:style>
  <w:style w:type="paragraph" w:styleId="FootnoteText">
    <w:name w:val="footnote text"/>
    <w:basedOn w:val="Normal"/>
    <w:link w:val="FootnoteTextChar"/>
    <w:qFormat/>
    <w:rPr>
      <w:sz w:val="20"/>
      <w:szCs w:val="20"/>
    </w:rPr>
  </w:style>
  <w:style w:type="paragraph" w:styleId="Header">
    <w:name w:val="header"/>
    <w:basedOn w:val="Normal"/>
    <w:link w:val="HeaderChar"/>
    <w:uiPriority w:val="99"/>
    <w:qFormat/>
    <w:pPr>
      <w:tabs>
        <w:tab w:val="center" w:pos="4680"/>
        <w:tab w:val="right" w:pos="9360"/>
      </w:tabs>
    </w:pPr>
    <w:rPr>
      <w:lang w:val="zh-CN" w:eastAsia="zh-CN"/>
    </w:rPr>
  </w:style>
  <w:style w:type="paragraph" w:styleId="NormalWeb">
    <w:name w:val="Normal (Web)"/>
    <w:basedOn w:val="Normal"/>
    <w:qFormat/>
    <w:pPr>
      <w:spacing w:before="100" w:beforeAutospacing="1" w:after="100" w:afterAutospacing="1"/>
    </w:p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paragraph" w:customStyle="1" w:styleId="CharChar2">
    <w:name w:val="Char Char2"/>
    <w:basedOn w:val="DocumentMap"/>
    <w:autoRedefine/>
    <w:pPr>
      <w:widowControl w:val="0"/>
      <w:jc w:val="both"/>
    </w:pPr>
    <w:rPr>
      <w:rFonts w:eastAsia="SimSun" w:cs="Times New Roman"/>
      <w:kern w:val="2"/>
      <w:sz w:val="24"/>
      <w:szCs w:val="24"/>
      <w:lang w:eastAsia="zh-CN"/>
    </w:rPr>
  </w:style>
  <w:style w:type="paragraph" w:customStyle="1" w:styleId="Char">
    <w:name w:val="Char"/>
    <w:basedOn w:val="Normal"/>
    <w:qFormat/>
    <w:pPr>
      <w:spacing w:after="160" w:line="240" w:lineRule="exact"/>
    </w:pPr>
    <w:rPr>
      <w:rFonts w:ascii="Verdana" w:hAnsi="Verdana"/>
      <w:sz w:val="20"/>
      <w:szCs w:val="20"/>
    </w:rPr>
  </w:style>
  <w:style w:type="character" w:customStyle="1" w:styleId="apple-converted-space">
    <w:name w:val="apple-converted-space"/>
    <w:basedOn w:val="DefaultParagraphFont"/>
  </w:style>
  <w:style w:type="character" w:customStyle="1" w:styleId="FootnoteTextChar">
    <w:name w:val="Footnote Text Char"/>
    <w:link w:val="FootnoteText"/>
    <w:qFormat/>
    <w:rPr>
      <w:lang w:val="en-US" w:eastAsia="en-US"/>
    </w:rPr>
  </w:style>
  <w:style w:type="character" w:customStyle="1" w:styleId="BalloonTextChar">
    <w:name w:val="Balloon Text Char"/>
    <w:link w:val="BalloonText"/>
    <w:qFormat/>
    <w:rPr>
      <w:rFonts w:ascii="Segoe UI" w:hAnsi="Segoe UI" w:cs="Segoe UI"/>
      <w:sz w:val="18"/>
      <w:szCs w:val="18"/>
      <w:lang w:val="en-US" w:eastAsia="en-US"/>
    </w:rPr>
  </w:style>
  <w:style w:type="character" w:customStyle="1" w:styleId="fontstyle01">
    <w:name w:val="fontstyle01"/>
    <w:qFormat/>
    <w:rPr>
      <w:rFonts w:ascii="TimesNewRomanPS-BoldMT" w:hAnsi="TimesNewRomanPS-BoldMT" w:hint="default"/>
      <w:b/>
      <w:b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061374">
      <w:bodyDiv w:val="1"/>
      <w:marLeft w:val="0"/>
      <w:marRight w:val="0"/>
      <w:marTop w:val="0"/>
      <w:marBottom w:val="0"/>
      <w:divBdr>
        <w:top w:val="none" w:sz="0" w:space="0" w:color="auto"/>
        <w:left w:val="none" w:sz="0" w:space="0" w:color="auto"/>
        <w:bottom w:val="none" w:sz="0" w:space="0" w:color="auto"/>
        <w:right w:val="none" w:sz="0" w:space="0" w:color="auto"/>
      </w:divBdr>
    </w:div>
    <w:div w:id="1807550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EBD249-9219-4F47-8E5D-FFFB62067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DỰ KIẾN ĐỀ CƯƠNG BAN HÀNH BỘ TIÊU CHÍ PHÂN BỔ KINH PHI CHƯƠNG TRÌNH MỤC TIEU GIẢM NGHÈO GIAI ĐOẠN 2016-2020</vt:lpstr>
    </vt:vector>
  </TitlesOfParts>
  <Company>Microsoft Corporation</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ĐỀ CƯƠNG BAN HÀNH BỘ TIÊU CHÍ PHÂN BỔ KINH PHI CHƯƠNG TRÌNH MỤC TIEU GIẢM NGHÈO GIAI ĐOẠN 2016-2020</dc:title>
  <dc:creator>hotuankhai</dc:creator>
  <cp:lastModifiedBy>Admin</cp:lastModifiedBy>
  <cp:revision>11</cp:revision>
  <cp:lastPrinted>2025-11-11T07:59:00Z</cp:lastPrinted>
  <dcterms:created xsi:type="dcterms:W3CDTF">2025-11-11T04:23:00Z</dcterms:created>
  <dcterms:modified xsi:type="dcterms:W3CDTF">2025-12-03T02:57:00Z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98F305DB8D6740AC945976AA0D030302_13</vt:lpwstr>
  </property>
</Properties>
</file>